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16FD3" w:rsidRDefault="007C69DA" w:rsidP="00716FD3">
      <w:pPr>
        <w:spacing w:before="100" w:beforeAutospacing="1" w:after="100" w:afterAutospacing="1" w:line="240" w:lineRule="auto"/>
        <w:jc w:val="center"/>
        <w:rPr>
          <w:rFonts w:ascii="Times New Roman" w:eastAsia="Times New Roman" w:hAnsi="Times New Roman" w:cs="Times New Roman"/>
          <w:sz w:val="24"/>
          <w:szCs w:val="24"/>
          <w:lang w:eastAsia="lt-LT"/>
        </w:rPr>
      </w:pPr>
      <w:r>
        <w:rPr>
          <w:noProof/>
        </w:rPr>
        <w:drawing>
          <wp:inline distT="0" distB="0" distL="0" distR="0" wp14:anchorId="2BBEBF5E" wp14:editId="4088C891">
            <wp:extent cx="1576800" cy="734400"/>
            <wp:effectExtent l="0" t="0" r="4445" b="8890"/>
            <wp:docPr id="1" name="Paveikslėlis 1" descr="http://joniskis.lt/joniskis/m/m_images/wfiles/i570839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joniskis.lt/joniskis/m/m_images/wfiles/i57083957.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76800" cy="734400"/>
                    </a:xfrm>
                    <a:prstGeom prst="rect">
                      <a:avLst/>
                    </a:prstGeom>
                    <a:noFill/>
                    <a:ln>
                      <a:noFill/>
                    </a:ln>
                  </pic:spPr>
                </pic:pic>
              </a:graphicData>
            </a:graphic>
          </wp:inline>
        </w:drawing>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914"/>
        <w:gridCol w:w="5643"/>
        <w:gridCol w:w="2065"/>
      </w:tblGrid>
      <w:tr w:rsidR="00517272"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bookmarkStart w:id="0" w:name="_Hlk530732304"/>
            <w:r w:rsidRPr="00517272">
              <w:rPr>
                <w:rFonts w:ascii="Times New Roman" w:eastAsia="Times New Roman" w:hAnsi="Times New Roman" w:cs="Times New Roman"/>
                <w:b/>
                <w:bCs/>
                <w:sz w:val="24"/>
                <w:szCs w:val="24"/>
                <w:lang w:eastAsia="lt-LT"/>
              </w:rPr>
              <w:t>Projekto pavadinimas:</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517272" w:rsidRPr="007C69DA" w:rsidRDefault="00E922C9" w:rsidP="00DC0228">
            <w:pPr>
              <w:spacing w:after="0" w:line="240" w:lineRule="auto"/>
              <w:jc w:val="both"/>
              <w:rPr>
                <w:rFonts w:ascii="Times New Roman" w:eastAsia="Times New Roman" w:hAnsi="Times New Roman" w:cs="Times New Roman"/>
                <w:sz w:val="24"/>
                <w:szCs w:val="24"/>
                <w:lang w:eastAsia="lt-LT"/>
              </w:rPr>
            </w:pPr>
            <w:r>
              <w:rPr>
                <w:rStyle w:val="Grietas"/>
                <w:rFonts w:ascii="Times New Roman" w:hAnsi="Times New Roman" w:cs="Times New Roman"/>
                <w:sz w:val="24"/>
                <w:szCs w:val="24"/>
              </w:rPr>
              <w:t xml:space="preserve">Bendruomeninės infrastruktūros gerinimas </w:t>
            </w:r>
            <w:proofErr w:type="spellStart"/>
            <w:r>
              <w:rPr>
                <w:rStyle w:val="Grietas"/>
                <w:rFonts w:ascii="Times New Roman" w:hAnsi="Times New Roman" w:cs="Times New Roman"/>
                <w:sz w:val="24"/>
                <w:szCs w:val="24"/>
              </w:rPr>
              <w:t>Gasčiūnų</w:t>
            </w:r>
            <w:proofErr w:type="spellEnd"/>
            <w:r>
              <w:rPr>
                <w:rStyle w:val="Grietas"/>
                <w:rFonts w:ascii="Times New Roman" w:hAnsi="Times New Roman" w:cs="Times New Roman"/>
                <w:sz w:val="24"/>
                <w:szCs w:val="24"/>
              </w:rPr>
              <w:t xml:space="preserve"> kaime</w:t>
            </w:r>
            <w:r w:rsidR="00AB6A93" w:rsidRPr="007C69DA">
              <w:rPr>
                <w:rStyle w:val="Grietas"/>
                <w:rFonts w:ascii="Times New Roman" w:hAnsi="Times New Roman" w:cs="Times New Roman"/>
                <w:sz w:val="24"/>
                <w:szCs w:val="24"/>
              </w:rPr>
              <w:t xml:space="preserve"> Nr.</w:t>
            </w:r>
            <w:r w:rsidR="00AB6A93" w:rsidRPr="007C69DA">
              <w:rPr>
                <w:rStyle w:val="Grietas"/>
                <w:rFonts w:ascii="Times New Roman" w:hAnsi="Times New Roman" w:cs="Times New Roman"/>
                <w:b w:val="0"/>
                <w:sz w:val="24"/>
                <w:szCs w:val="24"/>
              </w:rPr>
              <w:t xml:space="preserve"> </w:t>
            </w:r>
            <w:r w:rsidRPr="004C74CD">
              <w:rPr>
                <w:rFonts w:ascii="Times New Roman" w:hAnsi="Times New Roman" w:cs="Times New Roman"/>
                <w:b/>
                <w:bCs/>
                <w:sz w:val="24"/>
                <w:szCs w:val="24"/>
              </w:rPr>
              <w:t>VP3-1.2-VRM-01-R-61-024</w:t>
            </w:r>
          </w:p>
        </w:tc>
      </w:tr>
      <w:tr w:rsidR="00517272"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r w:rsidRPr="00517272">
              <w:rPr>
                <w:rFonts w:ascii="Times New Roman" w:eastAsia="Times New Roman" w:hAnsi="Times New Roman" w:cs="Times New Roman"/>
                <w:b/>
                <w:bCs/>
                <w:sz w:val="24"/>
                <w:szCs w:val="24"/>
                <w:lang w:eastAsia="lt-LT"/>
              </w:rPr>
              <w:t>Veiksmų programa:</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517272" w:rsidRPr="007C69DA" w:rsidRDefault="00517272" w:rsidP="00DC0228">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sz w:val="24"/>
                <w:szCs w:val="24"/>
                <w:lang w:eastAsia="lt-LT"/>
              </w:rPr>
              <w:t>20</w:t>
            </w:r>
            <w:r w:rsidR="007C69DA" w:rsidRPr="007C69DA">
              <w:rPr>
                <w:rFonts w:ascii="Times New Roman" w:eastAsia="Times New Roman" w:hAnsi="Times New Roman" w:cs="Times New Roman"/>
                <w:sz w:val="24"/>
                <w:szCs w:val="24"/>
                <w:lang w:eastAsia="lt-LT"/>
              </w:rPr>
              <w:t>07</w:t>
            </w:r>
            <w:r w:rsidRPr="007C69DA">
              <w:rPr>
                <w:rFonts w:ascii="Times New Roman" w:eastAsia="Times New Roman" w:hAnsi="Times New Roman" w:cs="Times New Roman"/>
                <w:sz w:val="24"/>
                <w:szCs w:val="24"/>
                <w:lang w:eastAsia="lt-LT"/>
              </w:rPr>
              <w:t>-20</w:t>
            </w:r>
            <w:r w:rsidR="007C69DA" w:rsidRPr="007C69DA">
              <w:rPr>
                <w:rFonts w:ascii="Times New Roman" w:eastAsia="Times New Roman" w:hAnsi="Times New Roman" w:cs="Times New Roman"/>
                <w:sz w:val="24"/>
                <w:szCs w:val="24"/>
                <w:lang w:eastAsia="lt-LT"/>
              </w:rPr>
              <w:t>13</w:t>
            </w:r>
            <w:r w:rsidRPr="007C69DA">
              <w:rPr>
                <w:rFonts w:ascii="Times New Roman" w:eastAsia="Times New Roman" w:hAnsi="Times New Roman" w:cs="Times New Roman"/>
                <w:sz w:val="24"/>
                <w:szCs w:val="24"/>
                <w:lang w:eastAsia="lt-LT"/>
              </w:rPr>
              <w:t xml:space="preserve"> metų </w:t>
            </w:r>
            <w:r w:rsidR="00E922C9" w:rsidRPr="00E922C9">
              <w:rPr>
                <w:rFonts w:ascii="Times New Roman" w:hAnsi="Times New Roman" w:cs="Times New Roman"/>
                <w:sz w:val="24"/>
                <w:szCs w:val="24"/>
              </w:rPr>
              <w:t>Sanglaudos skatinimo veiksmų programa</w:t>
            </w:r>
          </w:p>
        </w:tc>
      </w:tr>
      <w:tr w:rsidR="00517272"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r w:rsidRPr="00517272">
              <w:rPr>
                <w:rFonts w:ascii="Times New Roman" w:eastAsia="Times New Roman" w:hAnsi="Times New Roman" w:cs="Times New Roman"/>
                <w:b/>
                <w:bCs/>
                <w:sz w:val="24"/>
                <w:szCs w:val="24"/>
                <w:lang w:eastAsia="lt-LT"/>
              </w:rPr>
              <w:t>Projekto vykdytojas:</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517272" w:rsidRPr="007C69DA" w:rsidRDefault="00DD51E9" w:rsidP="00DC0228">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sz w:val="24"/>
                <w:szCs w:val="24"/>
                <w:lang w:eastAsia="lt-LT"/>
              </w:rPr>
              <w:t>Joniškio</w:t>
            </w:r>
            <w:r w:rsidR="00517272" w:rsidRPr="007C69DA">
              <w:rPr>
                <w:rFonts w:ascii="Times New Roman" w:eastAsia="Times New Roman" w:hAnsi="Times New Roman" w:cs="Times New Roman"/>
                <w:sz w:val="24"/>
                <w:szCs w:val="24"/>
                <w:lang w:eastAsia="lt-LT"/>
              </w:rPr>
              <w:t xml:space="preserve"> rajono savivaldybės administracija</w:t>
            </w:r>
          </w:p>
        </w:tc>
      </w:tr>
      <w:tr w:rsidR="00517272" w:rsidRPr="00517272" w:rsidTr="00517272">
        <w:trPr>
          <w:tblCellSpacing w:w="15" w:type="dxa"/>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r w:rsidRPr="00517272">
              <w:rPr>
                <w:rFonts w:ascii="Times New Roman" w:eastAsia="Times New Roman" w:hAnsi="Times New Roman" w:cs="Times New Roman"/>
                <w:b/>
                <w:bCs/>
                <w:sz w:val="24"/>
                <w:szCs w:val="24"/>
                <w:lang w:eastAsia="lt-LT"/>
              </w:rPr>
              <w:t>Projekto įgyvendinimo laikotarpis:</w:t>
            </w: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517272" w:rsidP="00DC0228">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i/>
                <w:iCs/>
                <w:sz w:val="24"/>
                <w:szCs w:val="24"/>
                <w:lang w:eastAsia="lt-LT"/>
              </w:rPr>
              <w:t>veiklų pradžia:</w:t>
            </w: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7C69DA" w:rsidP="00DC0228">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sz w:val="24"/>
                <w:szCs w:val="24"/>
                <w:lang w:eastAsia="lt-LT"/>
              </w:rPr>
              <w:t>2013</w:t>
            </w:r>
          </w:p>
        </w:tc>
      </w:tr>
      <w:tr w:rsidR="00517272" w:rsidRPr="00517272" w:rsidTr="00517272">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517272" w:rsidP="00DC0228">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i/>
                <w:iCs/>
                <w:sz w:val="24"/>
                <w:szCs w:val="24"/>
                <w:lang w:eastAsia="lt-LT"/>
              </w:rPr>
              <w:t>veiklų pabaiga:</w:t>
            </w: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7C69DA" w:rsidP="00DC0228">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sz w:val="24"/>
                <w:szCs w:val="24"/>
                <w:lang w:eastAsia="lt-LT"/>
              </w:rPr>
              <w:t>201</w:t>
            </w:r>
            <w:r w:rsidR="00E922C9">
              <w:rPr>
                <w:rFonts w:ascii="Times New Roman" w:eastAsia="Times New Roman" w:hAnsi="Times New Roman" w:cs="Times New Roman"/>
                <w:sz w:val="24"/>
                <w:szCs w:val="24"/>
                <w:lang w:eastAsia="lt-LT"/>
              </w:rPr>
              <w:t>5</w:t>
            </w:r>
          </w:p>
        </w:tc>
      </w:tr>
      <w:tr w:rsidR="00517272"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716FD3" w:rsidP="00517272">
            <w:pPr>
              <w:spacing w:after="0" w:line="240" w:lineRule="auto"/>
              <w:rPr>
                <w:rFonts w:ascii="Times New Roman" w:eastAsia="Times New Roman" w:hAnsi="Times New Roman" w:cs="Times New Roman"/>
                <w:b/>
                <w:sz w:val="24"/>
                <w:szCs w:val="24"/>
                <w:lang w:eastAsia="lt-LT"/>
              </w:rPr>
            </w:pPr>
            <w:r w:rsidRPr="00716FD3">
              <w:rPr>
                <w:rFonts w:ascii="Times New Roman" w:eastAsia="Times New Roman" w:hAnsi="Times New Roman" w:cs="Times New Roman"/>
                <w:b/>
                <w:sz w:val="24"/>
                <w:szCs w:val="24"/>
                <w:lang w:eastAsia="lt-LT"/>
              </w:rPr>
              <w:t>Projekto vertė:</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517272" w:rsidRPr="007C69DA" w:rsidRDefault="00E922C9" w:rsidP="00DC0228">
            <w:pPr>
              <w:spacing w:after="0" w:line="240" w:lineRule="auto"/>
              <w:jc w:val="both"/>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207</w:t>
            </w:r>
            <w:r w:rsidR="007C69DA" w:rsidRPr="007C69DA">
              <w:rPr>
                <w:rFonts w:ascii="Times New Roman" w:eastAsia="Times New Roman" w:hAnsi="Times New Roman" w:cs="Times New Roman"/>
                <w:b/>
                <w:sz w:val="24"/>
                <w:szCs w:val="24"/>
                <w:lang w:eastAsia="lt-LT"/>
              </w:rPr>
              <w:t>.</w:t>
            </w:r>
            <w:r>
              <w:rPr>
                <w:rFonts w:ascii="Times New Roman" w:eastAsia="Times New Roman" w:hAnsi="Times New Roman" w:cs="Times New Roman"/>
                <w:b/>
                <w:sz w:val="24"/>
                <w:szCs w:val="24"/>
                <w:lang w:eastAsia="lt-LT"/>
              </w:rPr>
              <w:t>960</w:t>
            </w:r>
            <w:r w:rsidR="007C69DA" w:rsidRPr="007C69DA">
              <w:rPr>
                <w:rFonts w:ascii="Times New Roman" w:eastAsia="Times New Roman" w:hAnsi="Times New Roman" w:cs="Times New Roman"/>
                <w:b/>
                <w:sz w:val="24"/>
                <w:szCs w:val="24"/>
                <w:lang w:eastAsia="lt-LT"/>
              </w:rPr>
              <w:t>,</w:t>
            </w:r>
            <w:r>
              <w:rPr>
                <w:rFonts w:ascii="Times New Roman" w:eastAsia="Times New Roman" w:hAnsi="Times New Roman" w:cs="Times New Roman"/>
                <w:b/>
                <w:sz w:val="24"/>
                <w:szCs w:val="24"/>
                <w:lang w:eastAsia="lt-LT"/>
              </w:rPr>
              <w:t>67</w:t>
            </w:r>
            <w:r w:rsidR="007C69DA" w:rsidRPr="007C69DA">
              <w:rPr>
                <w:rFonts w:ascii="Times New Roman" w:eastAsia="Times New Roman" w:hAnsi="Times New Roman" w:cs="Times New Roman"/>
                <w:b/>
                <w:sz w:val="24"/>
                <w:szCs w:val="24"/>
                <w:lang w:eastAsia="lt-LT"/>
              </w:rPr>
              <w:t xml:space="preserve"> Eur</w:t>
            </w:r>
          </w:p>
        </w:tc>
      </w:tr>
      <w:tr w:rsidR="00716FD3"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rsidR="00716FD3" w:rsidRPr="00716FD3" w:rsidRDefault="00716FD3" w:rsidP="00517272">
            <w:pPr>
              <w:spacing w:after="0" w:line="240" w:lineRule="auto"/>
              <w:rPr>
                <w:rFonts w:ascii="Times New Roman" w:eastAsia="Times New Roman" w:hAnsi="Times New Roman" w:cs="Times New Roman"/>
                <w:b/>
                <w:sz w:val="24"/>
                <w:szCs w:val="24"/>
                <w:lang w:eastAsia="lt-LT"/>
              </w:rPr>
            </w:pPr>
            <w:r w:rsidRPr="00517272">
              <w:rPr>
                <w:rFonts w:ascii="Times New Roman" w:eastAsia="Times New Roman" w:hAnsi="Times New Roman" w:cs="Times New Roman"/>
                <w:b/>
                <w:bCs/>
                <w:sz w:val="24"/>
                <w:szCs w:val="24"/>
                <w:lang w:eastAsia="lt-LT"/>
              </w:rPr>
              <w:t>Finansavimo šaltini</w:t>
            </w:r>
            <w:r>
              <w:rPr>
                <w:rFonts w:ascii="Times New Roman" w:eastAsia="Times New Roman" w:hAnsi="Times New Roman" w:cs="Times New Roman"/>
                <w:b/>
                <w:bCs/>
                <w:sz w:val="24"/>
                <w:szCs w:val="24"/>
                <w:lang w:eastAsia="lt-LT"/>
              </w:rPr>
              <w:t>ai</w:t>
            </w:r>
            <w:r w:rsidR="001928B5">
              <w:rPr>
                <w:rFonts w:ascii="Times New Roman" w:eastAsia="Times New Roman" w:hAnsi="Times New Roman" w:cs="Times New Roman"/>
                <w:b/>
                <w:bCs/>
                <w:sz w:val="24"/>
                <w:szCs w:val="24"/>
                <w:lang w:eastAsia="lt-LT"/>
              </w:rPr>
              <w:t>:</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716FD3" w:rsidRPr="007C69DA" w:rsidRDefault="007C69DA" w:rsidP="00DC0228">
            <w:pPr>
              <w:spacing w:after="0" w:line="240" w:lineRule="auto"/>
              <w:jc w:val="both"/>
              <w:rPr>
                <w:rFonts w:ascii="Times New Roman" w:eastAsia="Times New Roman" w:hAnsi="Times New Roman" w:cs="Times New Roman"/>
                <w:bCs/>
                <w:sz w:val="24"/>
                <w:szCs w:val="24"/>
                <w:lang w:eastAsia="lt-LT"/>
              </w:rPr>
            </w:pPr>
            <w:r w:rsidRPr="007C69DA">
              <w:rPr>
                <w:rFonts w:ascii="Times New Roman" w:eastAsia="Times New Roman" w:hAnsi="Times New Roman" w:cs="Times New Roman"/>
                <w:bCs/>
                <w:sz w:val="24"/>
                <w:szCs w:val="24"/>
                <w:lang w:eastAsia="lt-LT"/>
              </w:rPr>
              <w:t>E</w:t>
            </w:r>
            <w:r w:rsidRPr="007C69DA">
              <w:rPr>
                <w:rFonts w:ascii="Times New Roman" w:eastAsia="Times New Roman" w:hAnsi="Times New Roman" w:cs="Times New Roman"/>
                <w:sz w:val="24"/>
                <w:szCs w:val="24"/>
                <w:lang w:eastAsia="lt-LT"/>
              </w:rPr>
              <w:t>uropos Sąjungos struktūrinių fondų lėšos</w:t>
            </w:r>
            <w:r w:rsidR="00716FD3" w:rsidRPr="007C69DA">
              <w:rPr>
                <w:rFonts w:ascii="Times New Roman" w:eastAsia="Times New Roman" w:hAnsi="Times New Roman" w:cs="Times New Roman"/>
                <w:bCs/>
                <w:sz w:val="24"/>
                <w:szCs w:val="24"/>
                <w:lang w:eastAsia="lt-LT"/>
              </w:rPr>
              <w:t xml:space="preserve">, </w:t>
            </w:r>
            <w:r w:rsidR="00E922C9">
              <w:rPr>
                <w:rFonts w:ascii="Times New Roman" w:eastAsia="Times New Roman" w:hAnsi="Times New Roman" w:cs="Times New Roman"/>
                <w:bCs/>
                <w:sz w:val="24"/>
                <w:szCs w:val="24"/>
                <w:lang w:eastAsia="lt-LT"/>
              </w:rPr>
              <w:t xml:space="preserve">LR valstybės ir </w:t>
            </w:r>
            <w:r w:rsidR="00716FD3" w:rsidRPr="007C69DA">
              <w:rPr>
                <w:rFonts w:ascii="Times New Roman" w:eastAsia="Times New Roman" w:hAnsi="Times New Roman" w:cs="Times New Roman"/>
                <w:bCs/>
                <w:sz w:val="24"/>
                <w:szCs w:val="24"/>
                <w:lang w:eastAsia="lt-LT"/>
              </w:rPr>
              <w:t>Joniškio rajono savivaldybės biudžeto lėšos</w:t>
            </w:r>
          </w:p>
        </w:tc>
      </w:tr>
      <w:tr w:rsidR="001928B5" w:rsidRPr="00517272" w:rsidTr="001928B5">
        <w:trPr>
          <w:tblCellSpacing w:w="15" w:type="dxa"/>
        </w:trPr>
        <w:tc>
          <w:tcPr>
            <w:tcW w:w="0" w:type="auto"/>
            <w:tcBorders>
              <w:top w:val="outset" w:sz="6" w:space="0" w:color="auto"/>
              <w:left w:val="outset" w:sz="6" w:space="0" w:color="auto"/>
              <w:bottom w:val="outset" w:sz="6" w:space="0" w:color="auto"/>
              <w:right w:val="outset" w:sz="6" w:space="0" w:color="auto"/>
            </w:tcBorders>
          </w:tcPr>
          <w:p w:rsidR="001928B5" w:rsidRPr="001928B5" w:rsidRDefault="001928B5" w:rsidP="00517272">
            <w:pPr>
              <w:spacing w:after="0" w:line="240" w:lineRule="auto"/>
              <w:rPr>
                <w:rFonts w:ascii="Times New Roman" w:eastAsia="Times New Roman" w:hAnsi="Times New Roman" w:cs="Times New Roman"/>
                <w:b/>
                <w:bCs/>
                <w:iCs/>
                <w:sz w:val="24"/>
                <w:szCs w:val="24"/>
                <w:lang w:eastAsia="lt-LT"/>
              </w:rPr>
            </w:pPr>
            <w:r w:rsidRPr="001928B5">
              <w:rPr>
                <w:rFonts w:ascii="Times New Roman" w:eastAsia="Times New Roman" w:hAnsi="Times New Roman" w:cs="Times New Roman"/>
                <w:b/>
                <w:sz w:val="24"/>
                <w:szCs w:val="24"/>
                <w:lang w:eastAsia="lt-LT"/>
              </w:rPr>
              <w:t>Projekto aprašymas</w:t>
            </w:r>
            <w:r>
              <w:rPr>
                <w:rFonts w:ascii="Times New Roman" w:eastAsia="Times New Roman" w:hAnsi="Times New Roman" w:cs="Times New Roman"/>
                <w:b/>
                <w:sz w:val="24"/>
                <w:szCs w:val="24"/>
                <w:lang w:eastAsia="lt-LT"/>
              </w:rPr>
              <w:t>:</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1928B5" w:rsidRPr="004C74CD" w:rsidRDefault="004C74CD" w:rsidP="001B3D14">
            <w:pPr>
              <w:spacing w:after="0" w:line="240" w:lineRule="auto"/>
              <w:jc w:val="both"/>
              <w:rPr>
                <w:rFonts w:ascii="Times New Roman" w:eastAsia="Times New Roman" w:hAnsi="Times New Roman" w:cs="Times New Roman"/>
                <w:sz w:val="24"/>
                <w:szCs w:val="24"/>
                <w:lang w:eastAsia="lt-LT"/>
              </w:rPr>
            </w:pPr>
            <w:r w:rsidRPr="004C74CD">
              <w:rPr>
                <w:rFonts w:ascii="Times New Roman" w:hAnsi="Times New Roman" w:cs="Times New Roman"/>
                <w:sz w:val="24"/>
                <w:szCs w:val="24"/>
              </w:rPr>
              <w:t xml:space="preserve">Projekto įgyvendinimo metu, plėtojant </w:t>
            </w:r>
            <w:proofErr w:type="spellStart"/>
            <w:r w:rsidRPr="004C74CD">
              <w:rPr>
                <w:rFonts w:ascii="Times New Roman" w:hAnsi="Times New Roman" w:cs="Times New Roman"/>
                <w:sz w:val="24"/>
                <w:szCs w:val="24"/>
              </w:rPr>
              <w:t>Gasčiūnų</w:t>
            </w:r>
            <w:proofErr w:type="spellEnd"/>
            <w:r w:rsidRPr="004C74CD">
              <w:rPr>
                <w:rFonts w:ascii="Times New Roman" w:hAnsi="Times New Roman" w:cs="Times New Roman"/>
                <w:sz w:val="24"/>
                <w:szCs w:val="24"/>
              </w:rPr>
              <w:t xml:space="preserve"> kaimo viešąją erdvę, siekiama didinti sanglaudą tarp miesto ir kaimo, gerinti kaimo bendruomeninę infrastruktūrą. Įgyvendinus projektą - atnaujinus viešąją – bendruomeninę sporto, poilsio, laisvalaikio ir kultūros infrastruktūrą </w:t>
            </w:r>
            <w:proofErr w:type="spellStart"/>
            <w:r w:rsidRPr="004C74CD">
              <w:rPr>
                <w:rFonts w:ascii="Times New Roman" w:hAnsi="Times New Roman" w:cs="Times New Roman"/>
                <w:sz w:val="24"/>
                <w:szCs w:val="24"/>
              </w:rPr>
              <w:t>Gasčiūnų</w:t>
            </w:r>
            <w:proofErr w:type="spellEnd"/>
            <w:r w:rsidRPr="004C74CD">
              <w:rPr>
                <w:rFonts w:ascii="Times New Roman" w:hAnsi="Times New Roman" w:cs="Times New Roman"/>
                <w:sz w:val="24"/>
                <w:szCs w:val="24"/>
              </w:rPr>
              <w:t xml:space="preserve"> kaime (įrengus krepšinio aikštelę ir keletą eilių suolų/ tribūnų, skirtų žiūrovams, bėgimo taką (aplink stadioną), kartu įrengiant šuolių į tolį sektorių, paplūdimio tinklinio bei universalią sporto/žaidimų aikštelę, teritorijoje įrengus apšvietimą bei poilsinį pėsčiųjų taką) bus sudarytos prielaidos gyvenamosios ir investicinės aplinkos patrauklumo didinimui, o tai teigiamai įtakos prielaidas gyventojų veiklų diversifikavimui, gyventojų verslumo ir užimtumo didinimui, gyventojų pasitenkinimo ir gyvenimo kokybės augimui, socialinei sanglaudai, bendruomeniškumo skatinimui. Sukurta bendruomeninė infrastruktūra sudarys sąlygas ir prieinamumą kokybiškam laisvalaikio bei poilsio praleidimui, padidins kaimo gyventojų užimtumą, prisidės prie bendruomenės gyventojų, ypač jaunimo ir vaikų, nusikaltimų prevencijos ir saugumo didinimo, gyvenamosios aplinkos kaimo gyventojams gerinimo, kas darys teigiamą įtaką vietovės įvaizdžiui, sudarys geresnes sąlygas vietos gyventojams plėtoti įvairesnes veiklas. Tikimasi, kad Projekto investicijos prisidės prie sąlygų, padedančių stabdyti šio kaimo gyventojų skaičiaus mažėjimą bei stiprinančių vietos bendruomenę, kūrimo, suteikdamos paskatą vietos paslaugų sektoriaus diversifikacijai ir tolimesnei plėtotei.</w:t>
            </w:r>
          </w:p>
        </w:tc>
      </w:tr>
      <w:bookmarkEnd w:id="0"/>
    </w:tbl>
    <w:p w:rsidR="000E2661" w:rsidRDefault="000E2661" w:rsidP="00517272">
      <w:pPr>
        <w:spacing w:after="0" w:line="240" w:lineRule="auto"/>
        <w:jc w:val="both"/>
        <w:rPr>
          <w:rFonts w:ascii="Times New Roman" w:eastAsia="Times New Roman" w:hAnsi="Times New Roman" w:cs="Times New Roman"/>
          <w:sz w:val="24"/>
          <w:szCs w:val="24"/>
          <w:lang w:eastAsia="lt-LT"/>
        </w:rPr>
      </w:pPr>
    </w:p>
    <w:p w:rsidR="00A37866" w:rsidRDefault="00A37866" w:rsidP="00A37866">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noProof/>
          <w:sz w:val="24"/>
          <w:szCs w:val="24"/>
          <w:lang w:eastAsia="lt-LT"/>
        </w:rPr>
        <w:drawing>
          <wp:inline distT="0" distB="0" distL="0" distR="0" wp14:anchorId="222C5867">
            <wp:extent cx="4991735" cy="790575"/>
            <wp:effectExtent l="0" t="0" r="0" b="9525"/>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91735" cy="790575"/>
                    </a:xfrm>
                    <a:prstGeom prst="rect">
                      <a:avLst/>
                    </a:prstGeom>
                    <a:noFill/>
                  </pic:spPr>
                </pic:pic>
              </a:graphicData>
            </a:graphic>
          </wp:inline>
        </w:drawing>
      </w:r>
      <w:bookmarkStart w:id="1" w:name="_GoBack"/>
      <w:bookmarkEnd w:id="1"/>
    </w:p>
    <w:sectPr w:rsidR="00A37866" w:rsidSect="00871FCA">
      <w:pgSz w:w="11906" w:h="16838"/>
      <w:pgMar w:top="28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5F71A7"/>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CBE0359"/>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E544DAE"/>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13391505"/>
    <w:multiLevelType w:val="hybridMultilevel"/>
    <w:tmpl w:val="BF000C8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4110ADD"/>
    <w:multiLevelType w:val="hybridMultilevel"/>
    <w:tmpl w:val="1562D2D6"/>
    <w:lvl w:ilvl="0" w:tplc="033676FE">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32BD3007"/>
    <w:multiLevelType w:val="hybridMultilevel"/>
    <w:tmpl w:val="9156FEAC"/>
    <w:lvl w:ilvl="0" w:tplc="9C5E2B6A">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4B2A4371"/>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761138B1"/>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3"/>
  </w:num>
  <w:num w:numId="2">
    <w:abstractNumId w:val="5"/>
  </w:num>
  <w:num w:numId="3">
    <w:abstractNumId w:val="4"/>
  </w:num>
  <w:num w:numId="4">
    <w:abstractNumId w:val="0"/>
  </w:num>
  <w:num w:numId="5">
    <w:abstractNumId w:val="6"/>
  </w:num>
  <w:num w:numId="6">
    <w:abstractNumId w:val="7"/>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7272"/>
    <w:rsid w:val="0001285D"/>
    <w:rsid w:val="00021A6B"/>
    <w:rsid w:val="00050A4B"/>
    <w:rsid w:val="00093EF7"/>
    <w:rsid w:val="000E2661"/>
    <w:rsid w:val="00162A33"/>
    <w:rsid w:val="001928B5"/>
    <w:rsid w:val="001B3D14"/>
    <w:rsid w:val="001F0CEB"/>
    <w:rsid w:val="00282473"/>
    <w:rsid w:val="002E5095"/>
    <w:rsid w:val="00334296"/>
    <w:rsid w:val="00394DB8"/>
    <w:rsid w:val="003A5A39"/>
    <w:rsid w:val="003F0E3F"/>
    <w:rsid w:val="00435572"/>
    <w:rsid w:val="004C74CD"/>
    <w:rsid w:val="00517272"/>
    <w:rsid w:val="005940FC"/>
    <w:rsid w:val="006A4FC1"/>
    <w:rsid w:val="0070238D"/>
    <w:rsid w:val="007103A8"/>
    <w:rsid w:val="00716FD3"/>
    <w:rsid w:val="00797BDE"/>
    <w:rsid w:val="007C69DA"/>
    <w:rsid w:val="00871FCA"/>
    <w:rsid w:val="009C55B0"/>
    <w:rsid w:val="00A37866"/>
    <w:rsid w:val="00A9459F"/>
    <w:rsid w:val="00AB6A93"/>
    <w:rsid w:val="00B1620A"/>
    <w:rsid w:val="00BF75F3"/>
    <w:rsid w:val="00CC6F8C"/>
    <w:rsid w:val="00D80300"/>
    <w:rsid w:val="00DC0228"/>
    <w:rsid w:val="00DD51E9"/>
    <w:rsid w:val="00DE4BF3"/>
    <w:rsid w:val="00E23F65"/>
    <w:rsid w:val="00E320D7"/>
    <w:rsid w:val="00E922C9"/>
    <w:rsid w:val="00EA1C1E"/>
    <w:rsid w:val="00F95AA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9328C43"/>
  <w15:chartTrackingRefBased/>
  <w15:docId w15:val="{E1A07043-4D08-470B-AD8A-A92447270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3">
    <w:name w:val="heading 3"/>
    <w:basedOn w:val="prastasis"/>
    <w:link w:val="Antrat3Diagrama"/>
    <w:uiPriority w:val="9"/>
    <w:qFormat/>
    <w:rsid w:val="00517272"/>
    <w:pPr>
      <w:spacing w:before="100" w:beforeAutospacing="1" w:after="100" w:afterAutospacing="1" w:line="240" w:lineRule="auto"/>
      <w:outlineLvl w:val="2"/>
    </w:pPr>
    <w:rPr>
      <w:rFonts w:ascii="Times New Roman" w:eastAsia="Times New Roman" w:hAnsi="Times New Roman" w:cs="Times New Roman"/>
      <w:b/>
      <w:bCs/>
      <w:sz w:val="27"/>
      <w:szCs w:val="27"/>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517272"/>
    <w:rPr>
      <w:color w:val="0000FF"/>
      <w:u w:val="single"/>
    </w:rPr>
  </w:style>
  <w:style w:type="paragraph" w:styleId="prastasiniatinklio">
    <w:name w:val="Normal (Web)"/>
    <w:basedOn w:val="prastasis"/>
    <w:uiPriority w:val="99"/>
    <w:semiHidden/>
    <w:unhideWhenUsed/>
    <w:rsid w:val="00517272"/>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styleId="Grietas">
    <w:name w:val="Strong"/>
    <w:basedOn w:val="Numatytasispastraiposriftas"/>
    <w:uiPriority w:val="22"/>
    <w:qFormat/>
    <w:rsid w:val="00517272"/>
    <w:rPr>
      <w:b/>
      <w:bCs/>
    </w:rPr>
  </w:style>
  <w:style w:type="character" w:styleId="Emfaz">
    <w:name w:val="Emphasis"/>
    <w:basedOn w:val="Numatytasispastraiposriftas"/>
    <w:uiPriority w:val="20"/>
    <w:qFormat/>
    <w:rsid w:val="00517272"/>
    <w:rPr>
      <w:i/>
      <w:iCs/>
    </w:rPr>
  </w:style>
  <w:style w:type="character" w:customStyle="1" w:styleId="Antrat3Diagrama">
    <w:name w:val="Antraštė 3 Diagrama"/>
    <w:basedOn w:val="Numatytasispastraiposriftas"/>
    <w:link w:val="Antrat3"/>
    <w:uiPriority w:val="9"/>
    <w:rsid w:val="00517272"/>
    <w:rPr>
      <w:rFonts w:ascii="Times New Roman" w:eastAsia="Times New Roman" w:hAnsi="Times New Roman" w:cs="Times New Roman"/>
      <w:b/>
      <w:bCs/>
      <w:sz w:val="27"/>
      <w:szCs w:val="27"/>
      <w:lang w:eastAsia="lt-LT"/>
    </w:rPr>
  </w:style>
  <w:style w:type="character" w:customStyle="1" w:styleId="Neapdorotaspaminjimas1">
    <w:name w:val="Neapdorotas paminėjimas1"/>
    <w:basedOn w:val="Numatytasispastraiposriftas"/>
    <w:uiPriority w:val="99"/>
    <w:semiHidden/>
    <w:unhideWhenUsed/>
    <w:rsid w:val="0001285D"/>
    <w:rPr>
      <w:color w:val="605E5C"/>
      <w:shd w:val="clear" w:color="auto" w:fill="E1DFDD"/>
    </w:rPr>
  </w:style>
  <w:style w:type="paragraph" w:styleId="Sraopastraipa">
    <w:name w:val="List Paragraph"/>
    <w:basedOn w:val="prastasis"/>
    <w:uiPriority w:val="34"/>
    <w:qFormat/>
    <w:rsid w:val="0001285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9490690">
      <w:bodyDiv w:val="1"/>
      <w:marLeft w:val="0"/>
      <w:marRight w:val="0"/>
      <w:marTop w:val="0"/>
      <w:marBottom w:val="0"/>
      <w:divBdr>
        <w:top w:val="none" w:sz="0" w:space="0" w:color="auto"/>
        <w:left w:val="none" w:sz="0" w:space="0" w:color="auto"/>
        <w:bottom w:val="none" w:sz="0" w:space="0" w:color="auto"/>
        <w:right w:val="none" w:sz="0" w:space="0" w:color="auto"/>
      </w:divBdr>
      <w:divsChild>
        <w:div w:id="327103177">
          <w:marLeft w:val="0"/>
          <w:marRight w:val="0"/>
          <w:marTop w:val="0"/>
          <w:marBottom w:val="0"/>
          <w:divBdr>
            <w:top w:val="none" w:sz="0" w:space="0" w:color="auto"/>
            <w:left w:val="none" w:sz="0" w:space="0" w:color="auto"/>
            <w:bottom w:val="none" w:sz="0" w:space="0" w:color="auto"/>
            <w:right w:val="none" w:sz="0" w:space="0" w:color="auto"/>
          </w:divBdr>
          <w:divsChild>
            <w:div w:id="513031479">
              <w:marLeft w:val="0"/>
              <w:marRight w:val="0"/>
              <w:marTop w:val="0"/>
              <w:marBottom w:val="0"/>
              <w:divBdr>
                <w:top w:val="none" w:sz="0" w:space="0" w:color="auto"/>
                <w:left w:val="none" w:sz="0" w:space="0" w:color="auto"/>
                <w:bottom w:val="none" w:sz="0" w:space="0" w:color="auto"/>
                <w:right w:val="none" w:sz="0" w:space="0" w:color="auto"/>
              </w:divBdr>
            </w:div>
          </w:divsChild>
        </w:div>
        <w:div w:id="1026253174">
          <w:marLeft w:val="0"/>
          <w:marRight w:val="0"/>
          <w:marTop w:val="0"/>
          <w:marBottom w:val="0"/>
          <w:divBdr>
            <w:top w:val="none" w:sz="0" w:space="0" w:color="auto"/>
            <w:left w:val="none" w:sz="0" w:space="0" w:color="auto"/>
            <w:bottom w:val="none" w:sz="0" w:space="0" w:color="auto"/>
            <w:right w:val="none" w:sz="0" w:space="0" w:color="auto"/>
          </w:divBdr>
        </w:div>
      </w:divsChild>
    </w:div>
    <w:div w:id="198249895">
      <w:bodyDiv w:val="1"/>
      <w:marLeft w:val="0"/>
      <w:marRight w:val="0"/>
      <w:marTop w:val="0"/>
      <w:marBottom w:val="0"/>
      <w:divBdr>
        <w:top w:val="none" w:sz="0" w:space="0" w:color="auto"/>
        <w:left w:val="none" w:sz="0" w:space="0" w:color="auto"/>
        <w:bottom w:val="none" w:sz="0" w:space="0" w:color="auto"/>
        <w:right w:val="none" w:sz="0" w:space="0" w:color="auto"/>
      </w:divBdr>
    </w:div>
    <w:div w:id="1056591321">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2139226577">
      <w:bodyDiv w:val="1"/>
      <w:marLeft w:val="0"/>
      <w:marRight w:val="0"/>
      <w:marTop w:val="0"/>
      <w:marBottom w:val="0"/>
      <w:divBdr>
        <w:top w:val="none" w:sz="0" w:space="0" w:color="auto"/>
        <w:left w:val="none" w:sz="0" w:space="0" w:color="auto"/>
        <w:bottom w:val="none" w:sz="0" w:space="0" w:color="auto"/>
        <w:right w:val="none" w:sz="0" w:space="0" w:color="auto"/>
      </w:divBdr>
      <w:divsChild>
        <w:div w:id="491802056">
          <w:marLeft w:val="0"/>
          <w:marRight w:val="0"/>
          <w:marTop w:val="0"/>
          <w:marBottom w:val="0"/>
          <w:divBdr>
            <w:top w:val="none" w:sz="0" w:space="0" w:color="auto"/>
            <w:left w:val="none" w:sz="0" w:space="0" w:color="auto"/>
            <w:bottom w:val="none" w:sz="0" w:space="0" w:color="auto"/>
            <w:right w:val="none" w:sz="0" w:space="0" w:color="auto"/>
          </w:divBdr>
          <w:divsChild>
            <w:div w:id="962737540">
              <w:marLeft w:val="0"/>
              <w:marRight w:val="0"/>
              <w:marTop w:val="0"/>
              <w:marBottom w:val="0"/>
              <w:divBdr>
                <w:top w:val="none" w:sz="0" w:space="0" w:color="auto"/>
                <w:left w:val="none" w:sz="0" w:space="0" w:color="auto"/>
                <w:bottom w:val="none" w:sz="0" w:space="0" w:color="auto"/>
                <w:right w:val="none" w:sz="0" w:space="0" w:color="auto"/>
              </w:divBdr>
            </w:div>
          </w:divsChild>
        </w:div>
        <w:div w:id="1025023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TotalTime>
  <Pages>1</Pages>
  <Words>1305</Words>
  <Characters>745</Characters>
  <Application>Microsoft Office Word</Application>
  <DocSecurity>0</DocSecurity>
  <Lines>6</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Egidija Daunorienė</dc:creator>
  <cp:keywords/>
  <dc:description/>
  <cp:lastModifiedBy>Egidija Daunorienė</cp:lastModifiedBy>
  <cp:revision>8</cp:revision>
  <cp:lastPrinted>2019-06-20T08:06:00Z</cp:lastPrinted>
  <dcterms:created xsi:type="dcterms:W3CDTF">2019-06-20T11:30:00Z</dcterms:created>
  <dcterms:modified xsi:type="dcterms:W3CDTF">2019-08-28T13:30:00Z</dcterms:modified>
</cp:coreProperties>
</file>