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9"/>
        <w:gridCol w:w="5600"/>
        <w:gridCol w:w="2093"/>
      </w:tblGrid>
      <w:tr w:rsidR="00517272" w:rsidRPr="00517272" w:rsidTr="00086B5F">
        <w:trPr>
          <w:trHeight w:val="60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FD01D0" w:rsidRPr="00FD01D0" w:rsidRDefault="00FD01D0" w:rsidP="00FD01D0">
            <w:pPr>
              <w:pStyle w:val="Antrat1"/>
              <w:spacing w:before="0" w:line="240" w:lineRule="auto"/>
              <w:jc w:val="both"/>
            </w:pPr>
            <w:r w:rsidRPr="00FD01D0">
              <w:rPr>
                <w:rFonts w:ascii="Times New Roman" w:hAnsi="Times New Roman" w:cs="Times New Roman"/>
                <w:b/>
                <w:bCs/>
                <w:color w:val="000000" w:themeColor="text1"/>
                <w:sz w:val="24"/>
                <w:szCs w:val="24"/>
              </w:rPr>
              <w:t>VšĮ Joniškio ligoninės paslaugų kokybės gerinimas modernizuojant ambulatorinių, ambulatorinės reabilitacijos, palaikomojo gydymo ir slaugos, priėmimo – skubios pagalbos bei dienos chirurgijos paslaugų infrastruktūrą</w:t>
            </w:r>
            <w:r>
              <w:rPr>
                <w:rFonts w:ascii="Times New Roman" w:hAnsi="Times New Roman" w:cs="Times New Roman"/>
                <w:b/>
                <w:bCs/>
                <w:color w:val="000000" w:themeColor="text1"/>
                <w:sz w:val="24"/>
                <w:szCs w:val="24"/>
              </w:rPr>
              <w:t xml:space="preserve"> Nr. </w:t>
            </w:r>
            <w:r w:rsidRPr="00FD01D0">
              <w:rPr>
                <w:rFonts w:ascii="Times New Roman" w:hAnsi="Times New Roman" w:cs="Times New Roman"/>
                <w:b/>
                <w:bCs/>
                <w:color w:val="000000" w:themeColor="text1"/>
                <w:sz w:val="24"/>
                <w:szCs w:val="24"/>
              </w:rPr>
              <w:t>VP3-2.1-SAM-10-V-01-066</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06295" w:rsidRPr="007C69DA" w:rsidRDefault="00517272" w:rsidP="00406295">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 </w:t>
            </w:r>
            <w:r w:rsidR="0043516A" w:rsidRPr="0043516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FD01D0" w:rsidP="00DC0228">
            <w:pPr>
              <w:spacing w:after="0" w:line="240" w:lineRule="auto"/>
              <w:jc w:val="both"/>
              <w:rPr>
                <w:rFonts w:ascii="Times New Roman" w:eastAsia="Times New Roman" w:hAnsi="Times New Roman" w:cs="Times New Roman"/>
                <w:sz w:val="24"/>
                <w:szCs w:val="24"/>
                <w:lang w:eastAsia="lt-LT"/>
              </w:rPr>
            </w:pPr>
            <w:r w:rsidRPr="00FD01D0">
              <w:rPr>
                <w:rFonts w:ascii="Times New Roman" w:eastAsia="Times New Roman" w:hAnsi="Times New Roman" w:cs="Times New Roman"/>
                <w:sz w:val="24"/>
                <w:szCs w:val="24"/>
                <w:lang w:eastAsia="lt-LT"/>
              </w:rPr>
              <w:t>Viešoji įstaiga Joniškio ligoninė</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FD01D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FD01D0">
              <w:rPr>
                <w:rFonts w:ascii="Times New Roman" w:eastAsia="Times New Roman" w:hAnsi="Times New Roman" w:cs="Times New Roman"/>
                <w:sz w:val="24"/>
                <w:szCs w:val="24"/>
                <w:lang w:eastAsia="lt-LT"/>
              </w:rPr>
              <w:t>08</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32196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321968">
              <w:rPr>
                <w:rFonts w:ascii="Times New Roman" w:eastAsia="Times New Roman" w:hAnsi="Times New Roman" w:cs="Times New Roman"/>
                <w:sz w:val="24"/>
                <w:szCs w:val="24"/>
                <w:lang w:eastAsia="lt-LT"/>
              </w:rPr>
              <w:t>4</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FD01D0" w:rsidP="004949CF">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1.051.466,73</w:t>
            </w:r>
            <w:r w:rsidR="00321968">
              <w:rPr>
                <w:rFonts w:ascii="Times New Roman" w:eastAsia="Times New Roman" w:hAnsi="Times New Roman" w:cs="Times New Roman"/>
                <w:b/>
                <w:sz w:val="24"/>
                <w:szCs w:val="24"/>
                <w:lang w:eastAsia="lt-LT"/>
              </w:rPr>
              <w:t xml:space="preserve"> </w:t>
            </w:r>
            <w:proofErr w:type="spellStart"/>
            <w:r w:rsidR="00321968">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775452">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4949CF">
              <w:rPr>
                <w:rFonts w:ascii="Times New Roman" w:eastAsia="Times New Roman" w:hAnsi="Times New Roman" w:cs="Times New Roman"/>
                <w:sz w:val="24"/>
                <w:szCs w:val="24"/>
                <w:lang w:eastAsia="lt-LT"/>
              </w:rPr>
              <w:t>, Lietuvos Respublikos valstybės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42386C" w:rsidRPr="005940FC" w:rsidRDefault="00B25499" w:rsidP="0042386C">
            <w:pPr>
              <w:spacing w:after="0" w:line="240" w:lineRule="auto"/>
              <w:jc w:val="both"/>
              <w:rPr>
                <w:rFonts w:ascii="Times New Roman" w:eastAsia="Times New Roman" w:hAnsi="Times New Roman" w:cs="Times New Roman"/>
                <w:sz w:val="24"/>
                <w:szCs w:val="24"/>
                <w:lang w:eastAsia="lt-LT"/>
              </w:rPr>
            </w:pPr>
            <w:r w:rsidRPr="00B25499">
              <w:rPr>
                <w:rFonts w:ascii="Times New Roman" w:eastAsia="Times New Roman" w:hAnsi="Times New Roman" w:cs="Times New Roman"/>
                <w:sz w:val="24"/>
                <w:szCs w:val="24"/>
                <w:lang w:eastAsia="lt-LT"/>
              </w:rPr>
              <w:t xml:space="preserve">VšĮ Joniškio ligoninė teikia asmens sveikatos priežiūros paslaugas Joniškio rajono gyventojams. Ligoninė teikia II lygio ambulatorines, ambulatorinės reabilitacijos paslaugas, palaikomojo gydymo ir slaugos paslaugas, priėmimo-skubios pagalbos paslaugas ir dienos chirurgijos paslaugas. 2010 m. ligoninė ketina įsteigti 4 </w:t>
            </w:r>
            <w:proofErr w:type="spellStart"/>
            <w:r w:rsidRPr="00B25499">
              <w:rPr>
                <w:rFonts w:ascii="Times New Roman" w:eastAsia="Times New Roman" w:hAnsi="Times New Roman" w:cs="Times New Roman"/>
                <w:sz w:val="24"/>
                <w:szCs w:val="24"/>
                <w:lang w:eastAsia="lt-LT"/>
              </w:rPr>
              <w:t>paliatyviosios</w:t>
            </w:r>
            <w:proofErr w:type="spellEnd"/>
            <w:r w:rsidRPr="00B25499">
              <w:rPr>
                <w:rFonts w:ascii="Times New Roman" w:eastAsia="Times New Roman" w:hAnsi="Times New Roman" w:cs="Times New Roman"/>
                <w:sz w:val="24"/>
                <w:szCs w:val="24"/>
                <w:lang w:eastAsia="lt-LT"/>
              </w:rPr>
              <w:t xml:space="preserve"> pagalbos lovas. Projektu siekiama užtikrinti kokybiškas ir prieinamas antrinio lygio ambulatorines, ambulatorinės reabilitacijos, palaikomojo gydymo ir slaugos, priėmimo – skubios pagalbos bei dienos chirurgijos paslaugas Joniškio rajone, modernizuojant VšĮ Joniškio ligoninės infrastruktūrą, t.</w:t>
            </w:r>
            <w:r>
              <w:rPr>
                <w:rFonts w:ascii="Times New Roman" w:eastAsia="Times New Roman" w:hAnsi="Times New Roman" w:cs="Times New Roman"/>
                <w:sz w:val="24"/>
                <w:szCs w:val="24"/>
                <w:lang w:eastAsia="lt-LT"/>
              </w:rPr>
              <w:t xml:space="preserve"> </w:t>
            </w:r>
            <w:r w:rsidRPr="00B25499">
              <w:rPr>
                <w:rFonts w:ascii="Times New Roman" w:eastAsia="Times New Roman" w:hAnsi="Times New Roman" w:cs="Times New Roman"/>
                <w:sz w:val="24"/>
                <w:szCs w:val="24"/>
                <w:lang w:eastAsia="lt-LT"/>
              </w:rPr>
              <w:t>y. atliekant patalpų rekonstrukcijos ir remonto darbus, įsigyjant paslaugoms teikti reikalingą įrangą ir baldus. Projektas prisidės prie Joniškio rajono gyventojų sergamumo mažinimo, jų sveikatos išsaugojimo ir gerinimo. VšĮ Joniškio ligoninėje, atlikus rekonstrukcijos darbus bei atnaujinus medicininę įrangą, bus sudarytos prielaidos mažinti rajono gyventojų bendrus sergamumo ir mirtingumo rodiklius, bus ilgiau išsaugojamas darbingas gyventojų amžius, ilgės sveiko gyvenimo trukmė, tai padės užtikrinti geresnę žmonių gyvenimo kokybę ir didesnę jų socialinę sanglaudą. Įgyvendinus projektą sveikatos priežiūros paslaugų kokybė ir prieinamumas pagerės ne mažiau kaip 15000 VšĮ Joniškio ligoninės pacientų.</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p w:rsidR="00421D6F" w:rsidRDefault="00B25499" w:rsidP="00F55825">
      <w:pPr>
        <w:spacing w:after="0" w:line="240" w:lineRule="auto"/>
        <w:jc w:val="center"/>
        <w:rPr>
          <w:rFonts w:ascii="Times New Roman" w:eastAsia="Times New Roman" w:hAnsi="Times New Roman" w:cs="Times New Roman"/>
          <w:sz w:val="24"/>
          <w:szCs w:val="24"/>
          <w:lang w:eastAsia="lt-LT"/>
        </w:rPr>
      </w:pPr>
      <w:bookmarkStart w:id="1" w:name="_GoBack"/>
      <w:r>
        <w:rPr>
          <w:rFonts w:ascii="Times New Roman" w:eastAsia="Times New Roman" w:hAnsi="Times New Roman" w:cs="Times New Roman"/>
          <w:noProof/>
          <w:sz w:val="24"/>
          <w:szCs w:val="24"/>
          <w:lang w:eastAsia="lt-LT"/>
        </w:rPr>
        <w:lastRenderedPageBreak/>
        <w:drawing>
          <wp:inline distT="0" distB="0" distL="0" distR="0">
            <wp:extent cx="3334215" cy="2676899"/>
            <wp:effectExtent l="0" t="0" r="0"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a:blip r:embed="rId6">
                      <a:extLst>
                        <a:ext uri="{28A0092B-C50C-407E-A947-70E740481C1C}">
                          <a14:useLocalDpi xmlns:a14="http://schemas.microsoft.com/office/drawing/2010/main" val="0"/>
                        </a:ext>
                      </a:extLst>
                    </a:blip>
                    <a:stretch>
                      <a:fillRect/>
                    </a:stretch>
                  </pic:blipFill>
                  <pic:spPr>
                    <a:xfrm>
                      <a:off x="0" y="0"/>
                      <a:ext cx="3334215" cy="2676899"/>
                    </a:xfrm>
                    <a:prstGeom prst="rect">
                      <a:avLst/>
                    </a:prstGeom>
                  </pic:spPr>
                </pic:pic>
              </a:graphicData>
            </a:graphic>
          </wp:inline>
        </w:drawing>
      </w:r>
      <w:bookmarkEnd w:id="1"/>
    </w:p>
    <w:sectPr w:rsidR="00421D6F"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7"/>
  </w:num>
  <w:num w:numId="6">
    <w:abstractNumId w:val="8"/>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86B5F"/>
    <w:rsid w:val="00093EF7"/>
    <w:rsid w:val="00094972"/>
    <w:rsid w:val="000E2661"/>
    <w:rsid w:val="00162A33"/>
    <w:rsid w:val="001928B5"/>
    <w:rsid w:val="001B3D14"/>
    <w:rsid w:val="001F0CEB"/>
    <w:rsid w:val="00282473"/>
    <w:rsid w:val="002E5095"/>
    <w:rsid w:val="00321968"/>
    <w:rsid w:val="00334296"/>
    <w:rsid w:val="00394DB8"/>
    <w:rsid w:val="003A5A39"/>
    <w:rsid w:val="003F0E3F"/>
    <w:rsid w:val="00406295"/>
    <w:rsid w:val="00421D6F"/>
    <w:rsid w:val="0042386C"/>
    <w:rsid w:val="0043516A"/>
    <w:rsid w:val="00435572"/>
    <w:rsid w:val="004949CF"/>
    <w:rsid w:val="00517272"/>
    <w:rsid w:val="005722A3"/>
    <w:rsid w:val="005940FC"/>
    <w:rsid w:val="006A4FC1"/>
    <w:rsid w:val="0070238D"/>
    <w:rsid w:val="007103A8"/>
    <w:rsid w:val="00712AA4"/>
    <w:rsid w:val="00716FD3"/>
    <w:rsid w:val="0076076F"/>
    <w:rsid w:val="00775452"/>
    <w:rsid w:val="00791406"/>
    <w:rsid w:val="007917AF"/>
    <w:rsid w:val="00797BDE"/>
    <w:rsid w:val="007C69DA"/>
    <w:rsid w:val="00871FCA"/>
    <w:rsid w:val="00957919"/>
    <w:rsid w:val="009C55B0"/>
    <w:rsid w:val="00A23E26"/>
    <w:rsid w:val="00A9459F"/>
    <w:rsid w:val="00AB6A93"/>
    <w:rsid w:val="00B1620A"/>
    <w:rsid w:val="00B25499"/>
    <w:rsid w:val="00B31B34"/>
    <w:rsid w:val="00BF75F3"/>
    <w:rsid w:val="00CC6F8C"/>
    <w:rsid w:val="00D80300"/>
    <w:rsid w:val="00DC0228"/>
    <w:rsid w:val="00DD51E9"/>
    <w:rsid w:val="00DE4BF3"/>
    <w:rsid w:val="00E23F65"/>
    <w:rsid w:val="00E320D7"/>
    <w:rsid w:val="00E922C9"/>
    <w:rsid w:val="00E93FE5"/>
    <w:rsid w:val="00EA1C1E"/>
    <w:rsid w:val="00F55825"/>
    <w:rsid w:val="00F95AAD"/>
    <w:rsid w:val="00FD01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7497">
      <w:bodyDiv w:val="1"/>
      <w:marLeft w:val="0"/>
      <w:marRight w:val="0"/>
      <w:marTop w:val="0"/>
      <w:marBottom w:val="0"/>
      <w:divBdr>
        <w:top w:val="none" w:sz="0" w:space="0" w:color="auto"/>
        <w:left w:val="none" w:sz="0" w:space="0" w:color="auto"/>
        <w:bottom w:val="none" w:sz="0" w:space="0" w:color="auto"/>
        <w:right w:val="none" w:sz="0" w:space="0" w:color="auto"/>
      </w:divBdr>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503471799">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56733499">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310475392">
      <w:bodyDiv w:val="1"/>
      <w:marLeft w:val="0"/>
      <w:marRight w:val="0"/>
      <w:marTop w:val="0"/>
      <w:marBottom w:val="0"/>
      <w:divBdr>
        <w:top w:val="none" w:sz="0" w:space="0" w:color="auto"/>
        <w:left w:val="none" w:sz="0" w:space="0" w:color="auto"/>
        <w:bottom w:val="none" w:sz="0" w:space="0" w:color="auto"/>
        <w:right w:val="none" w:sz="0" w:space="0" w:color="auto"/>
      </w:divBdr>
    </w:div>
    <w:div w:id="1620139786">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077973985">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1266</Words>
  <Characters>723</Characters>
  <Application>Microsoft Office Word</Application>
  <DocSecurity>0</DocSecurity>
  <Lines>6</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5</cp:revision>
  <cp:lastPrinted>2019-06-20T08:06:00Z</cp:lastPrinted>
  <dcterms:created xsi:type="dcterms:W3CDTF">2019-06-21T08:45:00Z</dcterms:created>
  <dcterms:modified xsi:type="dcterms:W3CDTF">2019-06-21T08:50:00Z</dcterms:modified>
</cp:coreProperties>
</file>