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FD3" w:rsidRDefault="007C69DA" w:rsidP="00716FD3">
      <w:pPr>
        <w:spacing w:before="100" w:beforeAutospacing="1" w:after="100" w:afterAutospacing="1" w:line="240" w:lineRule="auto"/>
        <w:jc w:val="center"/>
        <w:rPr>
          <w:rFonts w:ascii="Times New Roman" w:eastAsia="Times New Roman" w:hAnsi="Times New Roman" w:cs="Times New Roman"/>
          <w:sz w:val="24"/>
          <w:szCs w:val="24"/>
          <w:lang w:eastAsia="lt-LT"/>
        </w:rPr>
      </w:pPr>
      <w:r>
        <w:rPr>
          <w:noProof/>
          <w:lang w:eastAsia="lt-LT"/>
        </w:rPr>
        <w:drawing>
          <wp:inline distT="0" distB="0" distL="0" distR="0" wp14:anchorId="2BBEBF5E" wp14:editId="4088C891">
            <wp:extent cx="1576800" cy="734400"/>
            <wp:effectExtent l="0" t="0" r="4445" b="8890"/>
            <wp:docPr id="1" name="Paveikslėlis 1" descr="http://joniskis.lt/joniskis/m/m_images/wfiles/i57083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oniskis.lt/joniskis/m/m_images/wfiles/i5708395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76800" cy="734400"/>
                    </a:xfrm>
                    <a:prstGeom prst="rect">
                      <a:avLst/>
                    </a:prstGeom>
                    <a:noFill/>
                    <a:ln>
                      <a:noFill/>
                    </a:ln>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33"/>
        <w:gridCol w:w="5576"/>
        <w:gridCol w:w="2113"/>
      </w:tblGrid>
      <w:tr w:rsidR="003E2475"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bookmarkStart w:id="0" w:name="_Hlk530732304"/>
            <w:r w:rsidRPr="00517272">
              <w:rPr>
                <w:rFonts w:ascii="Times New Roman" w:eastAsia="Times New Roman" w:hAnsi="Times New Roman" w:cs="Times New Roman"/>
                <w:b/>
                <w:bCs/>
                <w:sz w:val="24"/>
                <w:szCs w:val="24"/>
                <w:lang w:eastAsia="lt-LT"/>
              </w:rPr>
              <w:t>Projekto pavadinimas: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050E68" w:rsidRDefault="00050E68" w:rsidP="002D0974">
            <w:pPr>
              <w:pStyle w:val="Antrat1"/>
              <w:spacing w:before="0" w:line="240" w:lineRule="auto"/>
              <w:jc w:val="both"/>
              <w:rPr>
                <w:rFonts w:ascii="Times New Roman" w:eastAsia="Times New Roman" w:hAnsi="Times New Roman" w:cs="Times New Roman"/>
                <w:b/>
                <w:bCs/>
                <w:color w:val="auto"/>
                <w:sz w:val="24"/>
                <w:szCs w:val="24"/>
                <w:lang w:eastAsia="lt-LT"/>
              </w:rPr>
            </w:pPr>
            <w:r w:rsidRPr="00050E68">
              <w:rPr>
                <w:rFonts w:ascii="Times New Roman" w:hAnsi="Times New Roman" w:cs="Times New Roman"/>
                <w:b/>
                <w:bCs/>
                <w:color w:val="auto"/>
                <w:sz w:val="24"/>
                <w:szCs w:val="24"/>
              </w:rPr>
              <w:t>Joniškio vaikų l</w:t>
            </w:r>
            <w:bookmarkStart w:id="1" w:name="_GoBack"/>
            <w:bookmarkEnd w:id="1"/>
            <w:r w:rsidRPr="00050E68">
              <w:rPr>
                <w:rFonts w:ascii="Times New Roman" w:hAnsi="Times New Roman" w:cs="Times New Roman"/>
                <w:b/>
                <w:bCs/>
                <w:color w:val="auto"/>
                <w:sz w:val="24"/>
                <w:szCs w:val="24"/>
              </w:rPr>
              <w:t xml:space="preserve">opšelio - darželio „Ąžuoliukas“ pastato rekonstrukcija </w:t>
            </w:r>
            <w:r w:rsidR="00D310E3" w:rsidRPr="00050E68">
              <w:rPr>
                <w:rFonts w:ascii="Times New Roman" w:hAnsi="Times New Roman" w:cs="Times New Roman"/>
                <w:b/>
                <w:bCs/>
                <w:color w:val="auto"/>
                <w:sz w:val="24"/>
                <w:szCs w:val="24"/>
              </w:rPr>
              <w:t xml:space="preserve">Nr. </w:t>
            </w:r>
            <w:r w:rsidRPr="00050E68">
              <w:rPr>
                <w:rFonts w:ascii="Times New Roman" w:hAnsi="Times New Roman" w:cs="Times New Roman"/>
                <w:b/>
                <w:bCs/>
                <w:color w:val="auto"/>
                <w:sz w:val="24"/>
                <w:szCs w:val="24"/>
              </w:rPr>
              <w:t>VP3-3.4-ŪM-04-R-61-018</w:t>
            </w:r>
          </w:p>
        </w:tc>
      </w:tr>
      <w:tr w:rsidR="003E2475"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Veiksmų programa:</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2D0974">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07</w:t>
            </w: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13</w:t>
            </w:r>
            <w:r w:rsidRPr="007C69DA">
              <w:rPr>
                <w:rFonts w:ascii="Times New Roman" w:eastAsia="Times New Roman" w:hAnsi="Times New Roman" w:cs="Times New Roman"/>
                <w:sz w:val="24"/>
                <w:szCs w:val="24"/>
                <w:lang w:eastAsia="lt-LT"/>
              </w:rPr>
              <w:t xml:space="preserve"> metų</w:t>
            </w:r>
            <w:r w:rsidR="00712AA4">
              <w:rPr>
                <w:rFonts w:ascii="Times New Roman" w:eastAsia="Times New Roman" w:hAnsi="Times New Roman" w:cs="Times New Roman"/>
                <w:sz w:val="24"/>
                <w:szCs w:val="24"/>
                <w:lang w:eastAsia="lt-LT"/>
              </w:rPr>
              <w:t xml:space="preserve"> </w:t>
            </w:r>
            <w:r w:rsidR="00050E68">
              <w:rPr>
                <w:rFonts w:ascii="Times New Roman" w:eastAsia="Times New Roman" w:hAnsi="Times New Roman" w:cs="Times New Roman"/>
                <w:sz w:val="24"/>
                <w:szCs w:val="24"/>
                <w:lang w:eastAsia="lt-LT"/>
              </w:rPr>
              <w:t>Sanglaudos skatinimo</w:t>
            </w:r>
            <w:r w:rsidR="007A758A">
              <w:rPr>
                <w:rFonts w:ascii="Times New Roman" w:eastAsia="Times New Roman" w:hAnsi="Times New Roman" w:cs="Times New Roman"/>
                <w:sz w:val="24"/>
                <w:szCs w:val="24"/>
                <w:lang w:eastAsia="lt-LT"/>
              </w:rPr>
              <w:t xml:space="preserve"> veiksmų programa</w:t>
            </w:r>
          </w:p>
        </w:tc>
      </w:tr>
      <w:tr w:rsidR="003E2475"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vykdytojas: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DD51E9" w:rsidP="002D0974">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Joniškio</w:t>
            </w:r>
            <w:r w:rsidR="00517272" w:rsidRPr="007C69DA">
              <w:rPr>
                <w:rFonts w:ascii="Times New Roman" w:eastAsia="Times New Roman" w:hAnsi="Times New Roman" w:cs="Times New Roman"/>
                <w:sz w:val="24"/>
                <w:szCs w:val="24"/>
                <w:lang w:eastAsia="lt-LT"/>
              </w:rPr>
              <w:t xml:space="preserve"> rajono savivaldybės administracija</w:t>
            </w:r>
          </w:p>
        </w:tc>
      </w:tr>
      <w:tr w:rsidR="00BD7A37" w:rsidRPr="00517272" w:rsidTr="0051727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2D0974">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pradžia: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2D0974">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3E2475">
              <w:rPr>
                <w:rFonts w:ascii="Times New Roman" w:eastAsia="Times New Roman" w:hAnsi="Times New Roman" w:cs="Times New Roman"/>
                <w:sz w:val="24"/>
                <w:szCs w:val="24"/>
                <w:lang w:eastAsia="lt-LT"/>
              </w:rPr>
              <w:t>10</w:t>
            </w:r>
          </w:p>
        </w:tc>
      </w:tr>
      <w:tr w:rsidR="00BD7A37" w:rsidRPr="00517272" w:rsidTr="0051727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2D0974">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pabaiga: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2D0974">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w:t>
            </w:r>
            <w:r w:rsidR="00050E68">
              <w:rPr>
                <w:rFonts w:ascii="Times New Roman" w:eastAsia="Times New Roman" w:hAnsi="Times New Roman" w:cs="Times New Roman"/>
                <w:sz w:val="24"/>
                <w:szCs w:val="24"/>
                <w:lang w:eastAsia="lt-LT"/>
              </w:rPr>
              <w:t>2</w:t>
            </w:r>
          </w:p>
        </w:tc>
      </w:tr>
      <w:tr w:rsidR="003E2475"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716FD3" w:rsidP="00517272">
            <w:pPr>
              <w:spacing w:after="0" w:line="240" w:lineRule="auto"/>
              <w:rPr>
                <w:rFonts w:ascii="Times New Roman" w:eastAsia="Times New Roman" w:hAnsi="Times New Roman" w:cs="Times New Roman"/>
                <w:b/>
                <w:sz w:val="24"/>
                <w:szCs w:val="24"/>
                <w:lang w:eastAsia="lt-LT"/>
              </w:rPr>
            </w:pPr>
            <w:r w:rsidRPr="00716FD3">
              <w:rPr>
                <w:rFonts w:ascii="Times New Roman" w:eastAsia="Times New Roman" w:hAnsi="Times New Roman" w:cs="Times New Roman"/>
                <w:b/>
                <w:sz w:val="24"/>
                <w:szCs w:val="24"/>
                <w:lang w:eastAsia="lt-LT"/>
              </w:rPr>
              <w:t>Projekto vertė:</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050E68" w:rsidP="002D0974">
            <w:pPr>
              <w:spacing w:after="0" w:line="240" w:lineRule="auto"/>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171</w:t>
            </w:r>
            <w:r w:rsidR="00D310E3">
              <w:rPr>
                <w:rFonts w:ascii="Times New Roman" w:eastAsia="Times New Roman" w:hAnsi="Times New Roman" w:cs="Times New Roman"/>
                <w:b/>
                <w:sz w:val="24"/>
                <w:szCs w:val="24"/>
                <w:lang w:eastAsia="lt-LT"/>
              </w:rPr>
              <w:t>.</w:t>
            </w:r>
            <w:r>
              <w:rPr>
                <w:rFonts w:ascii="Times New Roman" w:eastAsia="Times New Roman" w:hAnsi="Times New Roman" w:cs="Times New Roman"/>
                <w:b/>
                <w:sz w:val="24"/>
                <w:szCs w:val="24"/>
                <w:lang w:eastAsia="lt-LT"/>
              </w:rPr>
              <w:t>847</w:t>
            </w:r>
            <w:r w:rsidR="00E472D3">
              <w:rPr>
                <w:rFonts w:ascii="Times New Roman" w:eastAsia="Times New Roman" w:hAnsi="Times New Roman" w:cs="Times New Roman"/>
                <w:b/>
                <w:sz w:val="24"/>
                <w:szCs w:val="24"/>
                <w:lang w:eastAsia="lt-LT"/>
              </w:rPr>
              <w:t>,</w:t>
            </w:r>
            <w:r>
              <w:rPr>
                <w:rFonts w:ascii="Times New Roman" w:eastAsia="Times New Roman" w:hAnsi="Times New Roman" w:cs="Times New Roman"/>
                <w:b/>
                <w:sz w:val="24"/>
                <w:szCs w:val="24"/>
                <w:lang w:eastAsia="lt-LT"/>
              </w:rPr>
              <w:t>49</w:t>
            </w:r>
            <w:r w:rsidR="007C69DA" w:rsidRPr="007C69DA">
              <w:rPr>
                <w:rFonts w:ascii="Times New Roman" w:eastAsia="Times New Roman" w:hAnsi="Times New Roman" w:cs="Times New Roman"/>
                <w:b/>
                <w:sz w:val="24"/>
                <w:szCs w:val="24"/>
                <w:lang w:eastAsia="lt-LT"/>
              </w:rPr>
              <w:t xml:space="preserve"> Eur</w:t>
            </w:r>
          </w:p>
        </w:tc>
      </w:tr>
      <w:tr w:rsidR="003E2475"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6FD3" w:rsidRPr="00716FD3" w:rsidRDefault="00716FD3" w:rsidP="00517272">
            <w:pPr>
              <w:spacing w:after="0" w:line="240" w:lineRule="auto"/>
              <w:rPr>
                <w:rFonts w:ascii="Times New Roman" w:eastAsia="Times New Roman" w:hAnsi="Times New Roman" w:cs="Times New Roman"/>
                <w:b/>
                <w:sz w:val="24"/>
                <w:szCs w:val="24"/>
                <w:lang w:eastAsia="lt-LT"/>
              </w:rPr>
            </w:pPr>
            <w:r w:rsidRPr="00517272">
              <w:rPr>
                <w:rFonts w:ascii="Times New Roman" w:eastAsia="Times New Roman" w:hAnsi="Times New Roman" w:cs="Times New Roman"/>
                <w:b/>
                <w:bCs/>
                <w:sz w:val="24"/>
                <w:szCs w:val="24"/>
                <w:lang w:eastAsia="lt-LT"/>
              </w:rPr>
              <w:t>Finansavimo šaltini</w:t>
            </w:r>
            <w:r>
              <w:rPr>
                <w:rFonts w:ascii="Times New Roman" w:eastAsia="Times New Roman" w:hAnsi="Times New Roman" w:cs="Times New Roman"/>
                <w:b/>
                <w:bCs/>
                <w:sz w:val="24"/>
                <w:szCs w:val="24"/>
                <w:lang w:eastAsia="lt-LT"/>
              </w:rPr>
              <w:t>ai</w:t>
            </w:r>
            <w:r w:rsidR="001928B5">
              <w:rPr>
                <w:rFonts w:ascii="Times New Roman" w:eastAsia="Times New Roman" w:hAnsi="Times New Roman" w:cs="Times New Roman"/>
                <w:b/>
                <w:b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16FD3" w:rsidRPr="008F0EA9" w:rsidRDefault="008F0EA9" w:rsidP="002D0974">
            <w:pPr>
              <w:spacing w:after="0" w:line="240" w:lineRule="auto"/>
              <w:jc w:val="both"/>
              <w:rPr>
                <w:rFonts w:ascii="Times New Roman" w:eastAsia="Times New Roman" w:hAnsi="Times New Roman" w:cs="Times New Roman"/>
                <w:bCs/>
                <w:sz w:val="24"/>
                <w:szCs w:val="24"/>
                <w:lang w:eastAsia="lt-LT"/>
              </w:rPr>
            </w:pPr>
            <w:r w:rsidRPr="008F0EA9">
              <w:rPr>
                <w:rFonts w:ascii="Times New Roman" w:hAnsi="Times New Roman" w:cs="Times New Roman"/>
                <w:sz w:val="24"/>
                <w:szCs w:val="24"/>
              </w:rPr>
              <w:t>Europos Sąjungos struktūrinių fondų,</w:t>
            </w:r>
            <w:r w:rsidR="00BD7A37">
              <w:rPr>
                <w:rFonts w:ascii="Times New Roman" w:hAnsi="Times New Roman" w:cs="Times New Roman"/>
                <w:sz w:val="24"/>
                <w:szCs w:val="24"/>
              </w:rPr>
              <w:t xml:space="preserve"> </w:t>
            </w:r>
            <w:r w:rsidR="00BD7A37" w:rsidRPr="00BD7A37">
              <w:rPr>
                <w:rFonts w:ascii="Times New Roman" w:hAnsi="Times New Roman" w:cs="Times New Roman"/>
                <w:sz w:val="24"/>
                <w:szCs w:val="24"/>
              </w:rPr>
              <w:t>Valstybės biudžeto lėšos</w:t>
            </w:r>
          </w:p>
        </w:tc>
      </w:tr>
      <w:tr w:rsidR="003E2475"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712AA4">
            <w:pPr>
              <w:spacing w:after="0" w:line="240" w:lineRule="auto"/>
              <w:rPr>
                <w:rFonts w:ascii="Times New Roman" w:eastAsia="Times New Roman" w:hAnsi="Times New Roman" w:cs="Times New Roman"/>
                <w:b/>
                <w:bCs/>
                <w:iCs/>
                <w:sz w:val="24"/>
                <w:szCs w:val="24"/>
                <w:lang w:eastAsia="lt-LT"/>
              </w:rPr>
            </w:pPr>
            <w:r w:rsidRPr="001928B5">
              <w:rPr>
                <w:rFonts w:ascii="Times New Roman" w:eastAsia="Times New Roman" w:hAnsi="Times New Roman" w:cs="Times New Roman"/>
                <w:b/>
                <w:sz w:val="24"/>
                <w:szCs w:val="24"/>
                <w:lang w:eastAsia="lt-LT"/>
              </w:rPr>
              <w:t>Projekto aprašymas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B748EA" w:rsidRPr="00050E68" w:rsidRDefault="00050E68" w:rsidP="002D0974">
            <w:pPr>
              <w:spacing w:after="0" w:line="240" w:lineRule="auto"/>
              <w:jc w:val="both"/>
              <w:rPr>
                <w:rFonts w:ascii="Times New Roman" w:hAnsi="Times New Roman" w:cs="Times New Roman"/>
                <w:sz w:val="24"/>
                <w:szCs w:val="24"/>
              </w:rPr>
            </w:pPr>
            <w:r w:rsidRPr="00050E68">
              <w:rPr>
                <w:rFonts w:ascii="Times New Roman" w:hAnsi="Times New Roman" w:cs="Times New Roman"/>
                <w:sz w:val="24"/>
                <w:szCs w:val="24"/>
              </w:rPr>
              <w:t xml:space="preserve">Joniškio vaikų lopšelis – darželis </w:t>
            </w:r>
            <w:r>
              <w:rPr>
                <w:rFonts w:ascii="Times New Roman" w:hAnsi="Times New Roman" w:cs="Times New Roman"/>
                <w:sz w:val="24"/>
                <w:szCs w:val="24"/>
              </w:rPr>
              <w:t>„</w:t>
            </w:r>
            <w:r w:rsidRPr="00050E68">
              <w:rPr>
                <w:rFonts w:ascii="Times New Roman" w:hAnsi="Times New Roman" w:cs="Times New Roman"/>
                <w:sz w:val="24"/>
                <w:szCs w:val="24"/>
              </w:rPr>
              <w:t>Ąžuoliukas</w:t>
            </w:r>
            <w:r>
              <w:rPr>
                <w:rFonts w:ascii="Times New Roman" w:hAnsi="Times New Roman" w:cs="Times New Roman"/>
                <w:sz w:val="24"/>
                <w:szCs w:val="24"/>
              </w:rPr>
              <w:t>“</w:t>
            </w:r>
            <w:r w:rsidRPr="00050E68">
              <w:rPr>
                <w:rFonts w:ascii="Times New Roman" w:hAnsi="Times New Roman" w:cs="Times New Roman"/>
                <w:sz w:val="24"/>
                <w:szCs w:val="24"/>
              </w:rPr>
              <w:t xml:space="preserve"> yra savarankiška Joniškio rajono savivaldybės biudžetinė įstaiga, vykdanti ikimokyklinio, specialiojo ikimokyklinio ir priešmokyklinio ugdymo programas. Įstaiga veikia nuo 1977 m., o neįgaliųjų vaikų grupė savo veiklą pradėjo 1994 m. Maksimalus vaikų skaičius darželyje - 180, bendras vietų užimtumas viršija 90 proc. Įstaigoje dirba 51 darbuotojas. Lopšelio - darželio pastato (Latvių g. 2, Joniškis) atitvarų ir inžinerinių sistemų būklė neatitinka norminių reikalavimų, jų šiluminės charakteristikos prastos. Didžiausi šilumos nuostoliai patiriami per išorės sienas - 50,4 proc. visų savitųjų šilumos nuostolių; per langus ir duris - 23,9 proc.; per stogą - 18,6 proc.; per I a. grindis - 7,1 proc. Dėl didelių šilumos nuostolių nėra galimybių užtikrinti higienos normas atitinkančias sąlygas patalpose. Projekto tikslas - didinti energijos vartojimo efektyvumą Joniškio vaikų lopšelyje - darželyje "Ąžuoliukas", atliekant pastato rekonstrukciją. Atlikus Joniškio darželio pastato energetinį auditą, buvo numatytos energijos taupymo priemonės. Siekiant efektyvaus ir optimalaus šilumos energijos sutaupymo, komfortiškesnių darbo sąlygų, pasirenkamas vidutinių investicijų renovacijos priemonių paketas. Projekto metu bus įgyvendintos šios energijos taupymo priemonės: sienų ir cokolio šiltinimas, nuogrindos įrengimas, antro aukšto perdangos šiltinimas, šildymo sistemos rekonstravimas, apšvietimo sistemos ir elektros instaliacijos rekonstravimas. Įgyvendinus projektą, bus prailgintas pastato gyvavimo laikas, pagerės pastato patalpų mikroklimatas ir higienos sąlygos, bus užtikrintos kokybiškos vaikų ugdymo ir darželio darbuotojų darbo sąlygos. Planuojama per metus sutaupyti 0,17 </w:t>
            </w:r>
            <w:proofErr w:type="spellStart"/>
            <w:r w:rsidRPr="00050E68">
              <w:rPr>
                <w:rFonts w:ascii="Times New Roman" w:hAnsi="Times New Roman" w:cs="Times New Roman"/>
                <w:sz w:val="24"/>
                <w:szCs w:val="24"/>
              </w:rPr>
              <w:t>GWh</w:t>
            </w:r>
            <w:proofErr w:type="spellEnd"/>
            <w:r w:rsidRPr="00050E68">
              <w:rPr>
                <w:rFonts w:ascii="Times New Roman" w:hAnsi="Times New Roman" w:cs="Times New Roman"/>
                <w:sz w:val="24"/>
                <w:szCs w:val="24"/>
              </w:rPr>
              <w:t xml:space="preserve"> šiluminės energijos.</w:t>
            </w:r>
          </w:p>
        </w:tc>
      </w:tr>
      <w:bookmarkEnd w:id="0"/>
    </w:tbl>
    <w:p w:rsidR="001B3D14" w:rsidRDefault="001B3D14" w:rsidP="00712AA4">
      <w:pPr>
        <w:spacing w:after="0" w:line="240" w:lineRule="auto"/>
        <w:jc w:val="both"/>
        <w:rPr>
          <w:rFonts w:ascii="Times New Roman" w:eastAsia="Times New Roman" w:hAnsi="Times New Roman" w:cs="Times New Roman"/>
          <w:sz w:val="24"/>
          <w:szCs w:val="24"/>
          <w:lang w:eastAsia="lt-LT"/>
        </w:rPr>
      </w:pPr>
    </w:p>
    <w:p w:rsidR="00594DEF" w:rsidRDefault="00594DEF" w:rsidP="00594DE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noProof/>
          <w:sz w:val="24"/>
          <w:szCs w:val="24"/>
          <w:lang w:eastAsia="lt-LT"/>
        </w:rPr>
        <w:drawing>
          <wp:inline distT="0" distB="0" distL="0" distR="0" wp14:anchorId="686792FE">
            <wp:extent cx="4229735" cy="1323975"/>
            <wp:effectExtent l="0" t="0" r="0" b="9525"/>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29735" cy="1323975"/>
                    </a:xfrm>
                    <a:prstGeom prst="rect">
                      <a:avLst/>
                    </a:prstGeom>
                    <a:noFill/>
                  </pic:spPr>
                </pic:pic>
              </a:graphicData>
            </a:graphic>
          </wp:inline>
        </w:drawing>
      </w:r>
    </w:p>
    <w:sectPr w:rsidR="00594DEF" w:rsidSect="00871FCA">
      <w:pgSz w:w="11906" w:h="16838"/>
      <w:pgMar w:top="28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F71A7"/>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50D746B"/>
    <w:multiLevelType w:val="multilevel"/>
    <w:tmpl w:val="00DEB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BE0359"/>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E544DAE"/>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3391505"/>
    <w:multiLevelType w:val="hybridMultilevel"/>
    <w:tmpl w:val="BF000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4110ADD"/>
    <w:multiLevelType w:val="hybridMultilevel"/>
    <w:tmpl w:val="1562D2D6"/>
    <w:lvl w:ilvl="0" w:tplc="033676F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2BD3007"/>
    <w:multiLevelType w:val="hybridMultilevel"/>
    <w:tmpl w:val="9156FEAC"/>
    <w:lvl w:ilvl="0" w:tplc="9C5E2B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4B10907"/>
    <w:multiLevelType w:val="multilevel"/>
    <w:tmpl w:val="ED22D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2A437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761138B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4"/>
  </w:num>
  <w:num w:numId="2">
    <w:abstractNumId w:val="6"/>
  </w:num>
  <w:num w:numId="3">
    <w:abstractNumId w:val="5"/>
  </w:num>
  <w:num w:numId="4">
    <w:abstractNumId w:val="0"/>
  </w:num>
  <w:num w:numId="5">
    <w:abstractNumId w:val="8"/>
  </w:num>
  <w:num w:numId="6">
    <w:abstractNumId w:val="9"/>
  </w:num>
  <w:num w:numId="7">
    <w:abstractNumId w:val="2"/>
  </w:num>
  <w:num w:numId="8">
    <w:abstractNumId w:val="3"/>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272"/>
    <w:rsid w:val="0001285D"/>
    <w:rsid w:val="00021A6B"/>
    <w:rsid w:val="00030FCC"/>
    <w:rsid w:val="00050A4B"/>
    <w:rsid w:val="00050E68"/>
    <w:rsid w:val="00070594"/>
    <w:rsid w:val="00085E15"/>
    <w:rsid w:val="00093EF7"/>
    <w:rsid w:val="000E2661"/>
    <w:rsid w:val="001317F7"/>
    <w:rsid w:val="00162A33"/>
    <w:rsid w:val="001928B5"/>
    <w:rsid w:val="00195A71"/>
    <w:rsid w:val="001A18C1"/>
    <w:rsid w:val="001B3D14"/>
    <w:rsid w:val="001F0CEB"/>
    <w:rsid w:val="002245A2"/>
    <w:rsid w:val="00230CC4"/>
    <w:rsid w:val="00282473"/>
    <w:rsid w:val="00295685"/>
    <w:rsid w:val="002D0974"/>
    <w:rsid w:val="002E5095"/>
    <w:rsid w:val="00334296"/>
    <w:rsid w:val="00394DB8"/>
    <w:rsid w:val="003A386F"/>
    <w:rsid w:val="003A5A39"/>
    <w:rsid w:val="003A7200"/>
    <w:rsid w:val="003E2475"/>
    <w:rsid w:val="003F0E3F"/>
    <w:rsid w:val="00435572"/>
    <w:rsid w:val="0044082F"/>
    <w:rsid w:val="00452F34"/>
    <w:rsid w:val="0049754E"/>
    <w:rsid w:val="004F109C"/>
    <w:rsid w:val="00517272"/>
    <w:rsid w:val="005940FC"/>
    <w:rsid w:val="00594DEF"/>
    <w:rsid w:val="00613972"/>
    <w:rsid w:val="00645512"/>
    <w:rsid w:val="0065301E"/>
    <w:rsid w:val="00686E6F"/>
    <w:rsid w:val="0068763E"/>
    <w:rsid w:val="006A4FC1"/>
    <w:rsid w:val="006C3D65"/>
    <w:rsid w:val="0070238D"/>
    <w:rsid w:val="007103A8"/>
    <w:rsid w:val="00712AA4"/>
    <w:rsid w:val="00716FD3"/>
    <w:rsid w:val="00781E5F"/>
    <w:rsid w:val="00791406"/>
    <w:rsid w:val="00797BDE"/>
    <w:rsid w:val="007A43AE"/>
    <w:rsid w:val="007A758A"/>
    <w:rsid w:val="007C69DA"/>
    <w:rsid w:val="00820E92"/>
    <w:rsid w:val="00871FCA"/>
    <w:rsid w:val="0089703C"/>
    <w:rsid w:val="008F0EA9"/>
    <w:rsid w:val="008F50A4"/>
    <w:rsid w:val="00904847"/>
    <w:rsid w:val="009C55B0"/>
    <w:rsid w:val="00A708BA"/>
    <w:rsid w:val="00A9459F"/>
    <w:rsid w:val="00AB1F61"/>
    <w:rsid w:val="00AB6A93"/>
    <w:rsid w:val="00B161D1"/>
    <w:rsid w:val="00B1620A"/>
    <w:rsid w:val="00B17FD2"/>
    <w:rsid w:val="00B435F1"/>
    <w:rsid w:val="00B748EA"/>
    <w:rsid w:val="00B96E8D"/>
    <w:rsid w:val="00BB2E49"/>
    <w:rsid w:val="00BD7A37"/>
    <w:rsid w:val="00BF75F3"/>
    <w:rsid w:val="00C90A42"/>
    <w:rsid w:val="00C960B1"/>
    <w:rsid w:val="00C9780B"/>
    <w:rsid w:val="00CC6F8C"/>
    <w:rsid w:val="00CF384A"/>
    <w:rsid w:val="00D310E3"/>
    <w:rsid w:val="00D8028D"/>
    <w:rsid w:val="00D80300"/>
    <w:rsid w:val="00D86C21"/>
    <w:rsid w:val="00DC0228"/>
    <w:rsid w:val="00DD51E9"/>
    <w:rsid w:val="00DE4BF3"/>
    <w:rsid w:val="00E23F65"/>
    <w:rsid w:val="00E320D7"/>
    <w:rsid w:val="00E472D3"/>
    <w:rsid w:val="00E922C9"/>
    <w:rsid w:val="00EA1C1E"/>
    <w:rsid w:val="00EE3929"/>
    <w:rsid w:val="00F95A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A07043-4D08-470B-AD8A-A92447270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712AA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niatinklio">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Neapdorotaspaminjimas1">
    <w:name w:val="Neapdorotas paminėjimas1"/>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 w:type="character" w:customStyle="1" w:styleId="Antrat1Diagrama">
    <w:name w:val="Antraštė 1 Diagrama"/>
    <w:basedOn w:val="Numatytasispastraiposriftas"/>
    <w:link w:val="Antrat1"/>
    <w:uiPriority w:val="9"/>
    <w:rsid w:val="00712AA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490690">
      <w:bodyDiv w:val="1"/>
      <w:marLeft w:val="0"/>
      <w:marRight w:val="0"/>
      <w:marTop w:val="0"/>
      <w:marBottom w:val="0"/>
      <w:divBdr>
        <w:top w:val="none" w:sz="0" w:space="0" w:color="auto"/>
        <w:left w:val="none" w:sz="0" w:space="0" w:color="auto"/>
        <w:bottom w:val="none" w:sz="0" w:space="0" w:color="auto"/>
        <w:right w:val="none" w:sz="0" w:space="0" w:color="auto"/>
      </w:divBdr>
      <w:divsChild>
        <w:div w:id="327103177">
          <w:marLeft w:val="0"/>
          <w:marRight w:val="0"/>
          <w:marTop w:val="0"/>
          <w:marBottom w:val="0"/>
          <w:divBdr>
            <w:top w:val="none" w:sz="0" w:space="0" w:color="auto"/>
            <w:left w:val="none" w:sz="0" w:space="0" w:color="auto"/>
            <w:bottom w:val="none" w:sz="0" w:space="0" w:color="auto"/>
            <w:right w:val="none" w:sz="0" w:space="0" w:color="auto"/>
          </w:divBdr>
          <w:divsChild>
            <w:div w:id="513031479">
              <w:marLeft w:val="0"/>
              <w:marRight w:val="0"/>
              <w:marTop w:val="0"/>
              <w:marBottom w:val="0"/>
              <w:divBdr>
                <w:top w:val="none" w:sz="0" w:space="0" w:color="auto"/>
                <w:left w:val="none" w:sz="0" w:space="0" w:color="auto"/>
                <w:bottom w:val="none" w:sz="0" w:space="0" w:color="auto"/>
                <w:right w:val="none" w:sz="0" w:space="0" w:color="auto"/>
              </w:divBdr>
            </w:div>
          </w:divsChild>
        </w:div>
        <w:div w:id="1026253174">
          <w:marLeft w:val="0"/>
          <w:marRight w:val="0"/>
          <w:marTop w:val="0"/>
          <w:marBottom w:val="0"/>
          <w:divBdr>
            <w:top w:val="none" w:sz="0" w:space="0" w:color="auto"/>
            <w:left w:val="none" w:sz="0" w:space="0" w:color="auto"/>
            <w:bottom w:val="none" w:sz="0" w:space="0" w:color="auto"/>
            <w:right w:val="none" w:sz="0" w:space="0" w:color="auto"/>
          </w:divBdr>
        </w:div>
      </w:divsChild>
    </w:div>
    <w:div w:id="198249895">
      <w:bodyDiv w:val="1"/>
      <w:marLeft w:val="0"/>
      <w:marRight w:val="0"/>
      <w:marTop w:val="0"/>
      <w:marBottom w:val="0"/>
      <w:divBdr>
        <w:top w:val="none" w:sz="0" w:space="0" w:color="auto"/>
        <w:left w:val="none" w:sz="0" w:space="0" w:color="auto"/>
        <w:bottom w:val="none" w:sz="0" w:space="0" w:color="auto"/>
        <w:right w:val="none" w:sz="0" w:space="0" w:color="auto"/>
      </w:divBdr>
    </w:div>
    <w:div w:id="201479969">
      <w:bodyDiv w:val="1"/>
      <w:marLeft w:val="0"/>
      <w:marRight w:val="0"/>
      <w:marTop w:val="0"/>
      <w:marBottom w:val="0"/>
      <w:divBdr>
        <w:top w:val="none" w:sz="0" w:space="0" w:color="auto"/>
        <w:left w:val="none" w:sz="0" w:space="0" w:color="auto"/>
        <w:bottom w:val="none" w:sz="0" w:space="0" w:color="auto"/>
        <w:right w:val="none" w:sz="0" w:space="0" w:color="auto"/>
      </w:divBdr>
    </w:div>
    <w:div w:id="433592356">
      <w:bodyDiv w:val="1"/>
      <w:marLeft w:val="0"/>
      <w:marRight w:val="0"/>
      <w:marTop w:val="0"/>
      <w:marBottom w:val="0"/>
      <w:divBdr>
        <w:top w:val="none" w:sz="0" w:space="0" w:color="auto"/>
        <w:left w:val="none" w:sz="0" w:space="0" w:color="auto"/>
        <w:bottom w:val="none" w:sz="0" w:space="0" w:color="auto"/>
        <w:right w:val="none" w:sz="0" w:space="0" w:color="auto"/>
      </w:divBdr>
    </w:div>
    <w:div w:id="570772941">
      <w:bodyDiv w:val="1"/>
      <w:marLeft w:val="0"/>
      <w:marRight w:val="0"/>
      <w:marTop w:val="0"/>
      <w:marBottom w:val="0"/>
      <w:divBdr>
        <w:top w:val="none" w:sz="0" w:space="0" w:color="auto"/>
        <w:left w:val="none" w:sz="0" w:space="0" w:color="auto"/>
        <w:bottom w:val="none" w:sz="0" w:space="0" w:color="auto"/>
        <w:right w:val="none" w:sz="0" w:space="0" w:color="auto"/>
      </w:divBdr>
    </w:div>
    <w:div w:id="629550742">
      <w:bodyDiv w:val="1"/>
      <w:marLeft w:val="0"/>
      <w:marRight w:val="0"/>
      <w:marTop w:val="0"/>
      <w:marBottom w:val="0"/>
      <w:divBdr>
        <w:top w:val="none" w:sz="0" w:space="0" w:color="auto"/>
        <w:left w:val="none" w:sz="0" w:space="0" w:color="auto"/>
        <w:bottom w:val="none" w:sz="0" w:space="0" w:color="auto"/>
        <w:right w:val="none" w:sz="0" w:space="0" w:color="auto"/>
      </w:divBdr>
    </w:div>
    <w:div w:id="741637412">
      <w:bodyDiv w:val="1"/>
      <w:marLeft w:val="0"/>
      <w:marRight w:val="0"/>
      <w:marTop w:val="0"/>
      <w:marBottom w:val="0"/>
      <w:divBdr>
        <w:top w:val="none" w:sz="0" w:space="0" w:color="auto"/>
        <w:left w:val="none" w:sz="0" w:space="0" w:color="auto"/>
        <w:bottom w:val="none" w:sz="0" w:space="0" w:color="auto"/>
        <w:right w:val="none" w:sz="0" w:space="0" w:color="auto"/>
      </w:divBdr>
    </w:div>
    <w:div w:id="809320886">
      <w:bodyDiv w:val="1"/>
      <w:marLeft w:val="0"/>
      <w:marRight w:val="0"/>
      <w:marTop w:val="0"/>
      <w:marBottom w:val="0"/>
      <w:divBdr>
        <w:top w:val="none" w:sz="0" w:space="0" w:color="auto"/>
        <w:left w:val="none" w:sz="0" w:space="0" w:color="auto"/>
        <w:bottom w:val="none" w:sz="0" w:space="0" w:color="auto"/>
        <w:right w:val="none" w:sz="0" w:space="0" w:color="auto"/>
      </w:divBdr>
    </w:div>
    <w:div w:id="846555660">
      <w:bodyDiv w:val="1"/>
      <w:marLeft w:val="0"/>
      <w:marRight w:val="0"/>
      <w:marTop w:val="0"/>
      <w:marBottom w:val="0"/>
      <w:divBdr>
        <w:top w:val="none" w:sz="0" w:space="0" w:color="auto"/>
        <w:left w:val="none" w:sz="0" w:space="0" w:color="auto"/>
        <w:bottom w:val="none" w:sz="0" w:space="0" w:color="auto"/>
        <w:right w:val="none" w:sz="0" w:space="0" w:color="auto"/>
      </w:divBdr>
    </w:div>
    <w:div w:id="861628817">
      <w:bodyDiv w:val="1"/>
      <w:marLeft w:val="0"/>
      <w:marRight w:val="0"/>
      <w:marTop w:val="0"/>
      <w:marBottom w:val="0"/>
      <w:divBdr>
        <w:top w:val="none" w:sz="0" w:space="0" w:color="auto"/>
        <w:left w:val="none" w:sz="0" w:space="0" w:color="auto"/>
        <w:bottom w:val="none" w:sz="0" w:space="0" w:color="auto"/>
        <w:right w:val="none" w:sz="0" w:space="0" w:color="auto"/>
      </w:divBdr>
    </w:div>
    <w:div w:id="1031683723">
      <w:bodyDiv w:val="1"/>
      <w:marLeft w:val="0"/>
      <w:marRight w:val="0"/>
      <w:marTop w:val="0"/>
      <w:marBottom w:val="0"/>
      <w:divBdr>
        <w:top w:val="none" w:sz="0" w:space="0" w:color="auto"/>
        <w:left w:val="none" w:sz="0" w:space="0" w:color="auto"/>
        <w:bottom w:val="none" w:sz="0" w:space="0" w:color="auto"/>
        <w:right w:val="none" w:sz="0" w:space="0" w:color="auto"/>
      </w:divBdr>
    </w:div>
    <w:div w:id="1056591321">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110974238">
      <w:bodyDiv w:val="1"/>
      <w:marLeft w:val="0"/>
      <w:marRight w:val="0"/>
      <w:marTop w:val="0"/>
      <w:marBottom w:val="0"/>
      <w:divBdr>
        <w:top w:val="none" w:sz="0" w:space="0" w:color="auto"/>
        <w:left w:val="none" w:sz="0" w:space="0" w:color="auto"/>
        <w:bottom w:val="none" w:sz="0" w:space="0" w:color="auto"/>
        <w:right w:val="none" w:sz="0" w:space="0" w:color="auto"/>
      </w:divBdr>
    </w:div>
    <w:div w:id="1234508307">
      <w:bodyDiv w:val="1"/>
      <w:marLeft w:val="0"/>
      <w:marRight w:val="0"/>
      <w:marTop w:val="0"/>
      <w:marBottom w:val="0"/>
      <w:divBdr>
        <w:top w:val="none" w:sz="0" w:space="0" w:color="auto"/>
        <w:left w:val="none" w:sz="0" w:space="0" w:color="auto"/>
        <w:bottom w:val="none" w:sz="0" w:space="0" w:color="auto"/>
        <w:right w:val="none" w:sz="0" w:space="0" w:color="auto"/>
      </w:divBdr>
    </w:div>
    <w:div w:id="1256672851">
      <w:bodyDiv w:val="1"/>
      <w:marLeft w:val="0"/>
      <w:marRight w:val="0"/>
      <w:marTop w:val="0"/>
      <w:marBottom w:val="0"/>
      <w:divBdr>
        <w:top w:val="none" w:sz="0" w:space="0" w:color="auto"/>
        <w:left w:val="none" w:sz="0" w:space="0" w:color="auto"/>
        <w:bottom w:val="none" w:sz="0" w:space="0" w:color="auto"/>
        <w:right w:val="none" w:sz="0" w:space="0" w:color="auto"/>
      </w:divBdr>
    </w:div>
    <w:div w:id="1505317173">
      <w:bodyDiv w:val="1"/>
      <w:marLeft w:val="0"/>
      <w:marRight w:val="0"/>
      <w:marTop w:val="0"/>
      <w:marBottom w:val="0"/>
      <w:divBdr>
        <w:top w:val="none" w:sz="0" w:space="0" w:color="auto"/>
        <w:left w:val="none" w:sz="0" w:space="0" w:color="auto"/>
        <w:bottom w:val="none" w:sz="0" w:space="0" w:color="auto"/>
        <w:right w:val="none" w:sz="0" w:space="0" w:color="auto"/>
      </w:divBdr>
    </w:div>
    <w:div w:id="1531379755">
      <w:bodyDiv w:val="1"/>
      <w:marLeft w:val="0"/>
      <w:marRight w:val="0"/>
      <w:marTop w:val="0"/>
      <w:marBottom w:val="0"/>
      <w:divBdr>
        <w:top w:val="none" w:sz="0" w:space="0" w:color="auto"/>
        <w:left w:val="none" w:sz="0" w:space="0" w:color="auto"/>
        <w:bottom w:val="none" w:sz="0" w:space="0" w:color="auto"/>
        <w:right w:val="none" w:sz="0" w:space="0" w:color="auto"/>
      </w:divBdr>
    </w:div>
    <w:div w:id="1699545446">
      <w:bodyDiv w:val="1"/>
      <w:marLeft w:val="0"/>
      <w:marRight w:val="0"/>
      <w:marTop w:val="0"/>
      <w:marBottom w:val="0"/>
      <w:divBdr>
        <w:top w:val="none" w:sz="0" w:space="0" w:color="auto"/>
        <w:left w:val="none" w:sz="0" w:space="0" w:color="auto"/>
        <w:bottom w:val="none" w:sz="0" w:space="0" w:color="auto"/>
        <w:right w:val="none" w:sz="0" w:space="0" w:color="auto"/>
      </w:divBdr>
    </w:div>
    <w:div w:id="1834711815">
      <w:bodyDiv w:val="1"/>
      <w:marLeft w:val="0"/>
      <w:marRight w:val="0"/>
      <w:marTop w:val="0"/>
      <w:marBottom w:val="0"/>
      <w:divBdr>
        <w:top w:val="none" w:sz="0" w:space="0" w:color="auto"/>
        <w:left w:val="none" w:sz="0" w:space="0" w:color="auto"/>
        <w:bottom w:val="none" w:sz="0" w:space="0" w:color="auto"/>
        <w:right w:val="none" w:sz="0" w:space="0" w:color="auto"/>
      </w:divBdr>
    </w:div>
    <w:div w:id="1849901844">
      <w:bodyDiv w:val="1"/>
      <w:marLeft w:val="0"/>
      <w:marRight w:val="0"/>
      <w:marTop w:val="0"/>
      <w:marBottom w:val="0"/>
      <w:divBdr>
        <w:top w:val="none" w:sz="0" w:space="0" w:color="auto"/>
        <w:left w:val="none" w:sz="0" w:space="0" w:color="auto"/>
        <w:bottom w:val="none" w:sz="0" w:space="0" w:color="auto"/>
        <w:right w:val="none" w:sz="0" w:space="0" w:color="auto"/>
      </w:divBdr>
    </w:div>
    <w:div w:id="1899440917">
      <w:bodyDiv w:val="1"/>
      <w:marLeft w:val="0"/>
      <w:marRight w:val="0"/>
      <w:marTop w:val="0"/>
      <w:marBottom w:val="0"/>
      <w:divBdr>
        <w:top w:val="none" w:sz="0" w:space="0" w:color="auto"/>
        <w:left w:val="none" w:sz="0" w:space="0" w:color="auto"/>
        <w:bottom w:val="none" w:sz="0" w:space="0" w:color="auto"/>
        <w:right w:val="none" w:sz="0" w:space="0" w:color="auto"/>
      </w:divBdr>
    </w:div>
    <w:div w:id="2139226577">
      <w:bodyDiv w:val="1"/>
      <w:marLeft w:val="0"/>
      <w:marRight w:val="0"/>
      <w:marTop w:val="0"/>
      <w:marBottom w:val="0"/>
      <w:divBdr>
        <w:top w:val="none" w:sz="0" w:space="0" w:color="auto"/>
        <w:left w:val="none" w:sz="0" w:space="0" w:color="auto"/>
        <w:bottom w:val="none" w:sz="0" w:space="0" w:color="auto"/>
        <w:right w:val="none" w:sz="0" w:space="0" w:color="auto"/>
      </w:divBdr>
      <w:divsChild>
        <w:div w:id="491802056">
          <w:marLeft w:val="0"/>
          <w:marRight w:val="0"/>
          <w:marTop w:val="0"/>
          <w:marBottom w:val="0"/>
          <w:divBdr>
            <w:top w:val="none" w:sz="0" w:space="0" w:color="auto"/>
            <w:left w:val="none" w:sz="0" w:space="0" w:color="auto"/>
            <w:bottom w:val="none" w:sz="0" w:space="0" w:color="auto"/>
            <w:right w:val="none" w:sz="0" w:space="0" w:color="auto"/>
          </w:divBdr>
          <w:divsChild>
            <w:div w:id="962737540">
              <w:marLeft w:val="0"/>
              <w:marRight w:val="0"/>
              <w:marTop w:val="0"/>
              <w:marBottom w:val="0"/>
              <w:divBdr>
                <w:top w:val="none" w:sz="0" w:space="0" w:color="auto"/>
                <w:left w:val="none" w:sz="0" w:space="0" w:color="auto"/>
                <w:bottom w:val="none" w:sz="0" w:space="0" w:color="auto"/>
                <w:right w:val="none" w:sz="0" w:space="0" w:color="auto"/>
              </w:divBdr>
            </w:div>
          </w:divsChild>
        </w:div>
        <w:div w:id="102502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1429</Words>
  <Characters>815</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Egidija Daunorienė</dc:creator>
  <cp:keywords/>
  <dc:description/>
  <cp:lastModifiedBy>Laura Bračaitė-Štabokienė</cp:lastModifiedBy>
  <cp:revision>5</cp:revision>
  <cp:lastPrinted>2019-06-20T08:06:00Z</cp:lastPrinted>
  <dcterms:created xsi:type="dcterms:W3CDTF">2019-07-02T09:59:00Z</dcterms:created>
  <dcterms:modified xsi:type="dcterms:W3CDTF">2019-08-29T08:32:00Z</dcterms:modified>
</cp:coreProperties>
</file>