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5561"/>
        <w:gridCol w:w="2126"/>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E472D3" w:rsidRDefault="00E472D3" w:rsidP="00782F10">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E472D3">
              <w:rPr>
                <w:rFonts w:ascii="Times New Roman" w:hAnsi="Times New Roman" w:cs="Times New Roman"/>
                <w:b/>
                <w:bCs/>
                <w:color w:val="auto"/>
                <w:sz w:val="24"/>
                <w:szCs w:val="24"/>
              </w:rPr>
              <w:t xml:space="preserve">Joniškio miesto I tvenkinio būklės gerinimas </w:t>
            </w:r>
            <w:r w:rsidR="00D310E3" w:rsidRPr="00E472D3">
              <w:rPr>
                <w:rFonts w:ascii="Times New Roman" w:hAnsi="Times New Roman" w:cs="Times New Roman"/>
                <w:b/>
                <w:bCs/>
                <w:color w:val="auto"/>
                <w:sz w:val="24"/>
                <w:szCs w:val="24"/>
              </w:rPr>
              <w:t xml:space="preserve">Nr. </w:t>
            </w:r>
            <w:r w:rsidRPr="00E472D3">
              <w:rPr>
                <w:rFonts w:ascii="Times New Roman" w:hAnsi="Times New Roman" w:cs="Times New Roman"/>
                <w:b/>
                <w:bCs/>
                <w:color w:val="auto"/>
                <w:sz w:val="24"/>
                <w:szCs w:val="24"/>
              </w:rPr>
              <w:t>VP3-1.4-AM-04-R-61-0</w:t>
            </w:r>
            <w:r w:rsidR="00E448C5">
              <w:rPr>
                <w:rFonts w:ascii="Times New Roman" w:hAnsi="Times New Roman" w:cs="Times New Roman"/>
                <w:b/>
                <w:bCs/>
                <w:color w:val="auto"/>
                <w:sz w:val="24"/>
                <w:szCs w:val="24"/>
              </w:rPr>
              <w:t>09</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782F1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782F1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782F1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782F1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8F0EA9">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782F1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782F1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E472D3">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E448C5" w:rsidP="00782F10">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254</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635</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89</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782F10">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Europos Sąjungos struktūrinių fondų,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E448C5" w:rsidRDefault="00E448C5" w:rsidP="00782F10">
            <w:pPr>
              <w:spacing w:after="0" w:line="240" w:lineRule="auto"/>
              <w:jc w:val="both"/>
              <w:rPr>
                <w:rFonts w:ascii="Times New Roman" w:hAnsi="Times New Roman" w:cs="Times New Roman"/>
                <w:sz w:val="24"/>
                <w:szCs w:val="24"/>
              </w:rPr>
            </w:pPr>
            <w:r w:rsidRPr="00E448C5">
              <w:rPr>
                <w:rFonts w:ascii="Times New Roman" w:hAnsi="Times New Roman" w:cs="Times New Roman"/>
                <w:sz w:val="24"/>
                <w:szCs w:val="24"/>
              </w:rPr>
              <w:t xml:space="preserve">Projektas „Joniškio miesto I tvenkinio būklės gerinimas“ inicijuotas identifikavus šias problemas: 1) tvenkinio seklėjimas-uždumblėjimas; 2) tvenkinio priekrantės ir </w:t>
            </w:r>
            <w:proofErr w:type="spellStart"/>
            <w:r w:rsidRPr="00E448C5">
              <w:rPr>
                <w:rFonts w:ascii="Times New Roman" w:hAnsi="Times New Roman" w:cs="Times New Roman"/>
                <w:sz w:val="24"/>
                <w:szCs w:val="24"/>
              </w:rPr>
              <w:t>litoralės</w:t>
            </w:r>
            <w:proofErr w:type="spellEnd"/>
            <w:r w:rsidRPr="00E448C5">
              <w:rPr>
                <w:rFonts w:ascii="Times New Roman" w:hAnsi="Times New Roman" w:cs="Times New Roman"/>
                <w:sz w:val="24"/>
                <w:szCs w:val="24"/>
              </w:rPr>
              <w:t xml:space="preserve"> užžėlimas vandens augmenija, </w:t>
            </w:r>
            <w:proofErr w:type="spellStart"/>
            <w:r w:rsidRPr="00E448C5">
              <w:rPr>
                <w:rFonts w:ascii="Times New Roman" w:hAnsi="Times New Roman" w:cs="Times New Roman"/>
                <w:sz w:val="24"/>
                <w:szCs w:val="24"/>
              </w:rPr>
              <w:t>makrofitais</w:t>
            </w:r>
            <w:proofErr w:type="spellEnd"/>
            <w:r w:rsidRPr="00E448C5">
              <w:rPr>
                <w:rFonts w:ascii="Times New Roman" w:hAnsi="Times New Roman" w:cs="Times New Roman"/>
                <w:sz w:val="24"/>
                <w:szCs w:val="24"/>
              </w:rPr>
              <w:t xml:space="preserve"> (nendrės, švendrai, lūgnės, </w:t>
            </w:r>
            <w:proofErr w:type="spellStart"/>
            <w:r w:rsidRPr="00E448C5">
              <w:rPr>
                <w:rFonts w:ascii="Times New Roman" w:hAnsi="Times New Roman" w:cs="Times New Roman"/>
                <w:sz w:val="24"/>
                <w:szCs w:val="24"/>
              </w:rPr>
              <w:t>elodėjos</w:t>
            </w:r>
            <w:proofErr w:type="spellEnd"/>
            <w:r w:rsidRPr="00E448C5">
              <w:rPr>
                <w:rFonts w:ascii="Times New Roman" w:hAnsi="Times New Roman" w:cs="Times New Roman"/>
                <w:sz w:val="24"/>
                <w:szCs w:val="24"/>
              </w:rPr>
              <w:t xml:space="preserve"> ir </w:t>
            </w:r>
            <w:proofErr w:type="spellStart"/>
            <w:r w:rsidRPr="00E448C5">
              <w:rPr>
                <w:rFonts w:ascii="Times New Roman" w:hAnsi="Times New Roman" w:cs="Times New Roman"/>
                <w:sz w:val="24"/>
                <w:szCs w:val="24"/>
              </w:rPr>
              <w:t>kt</w:t>
            </w:r>
            <w:proofErr w:type="spellEnd"/>
            <w:r w:rsidRPr="00E448C5">
              <w:rPr>
                <w:rFonts w:ascii="Times New Roman" w:hAnsi="Times New Roman" w:cs="Times New Roman"/>
                <w:sz w:val="24"/>
                <w:szCs w:val="24"/>
              </w:rPr>
              <w:t xml:space="preserve">); 3) prasta būklė vandens telkinio pakrantės (apsauginių juostų ir zonų). Šiuo metu telkinio vandens sistema nėra geros ekologinės būklės, telkinys uždumblėjęs, pažeisti jo krantai. Tai riboja teritorijos panaudojimą turizmui ir rekreacijai, kenkia natūralių ekosistemų egzistavimui. Sidabros upė, ant kurios yra įrengtas Joniškio miesto I tvenkinys, yra įtraukta į rizikos vandens telkinių sąrašą, patvirtintą Aplinkos apsaugos agentūros direktoriaus 2008 m. spalio 31 d. įsakymu Nr. AV-183. Projekto tikslas - prisidėti prie Joniškio rajono vandens telkinių ekologinės būklės gerinimo. Projekto dėka siekiama atlikti </w:t>
            </w:r>
            <w:proofErr w:type="spellStart"/>
            <w:r w:rsidRPr="00E448C5">
              <w:rPr>
                <w:rFonts w:ascii="Times New Roman" w:hAnsi="Times New Roman" w:cs="Times New Roman"/>
                <w:sz w:val="24"/>
                <w:szCs w:val="24"/>
              </w:rPr>
              <w:t>biogeninių</w:t>
            </w:r>
            <w:proofErr w:type="spellEnd"/>
            <w:r w:rsidRPr="00E448C5">
              <w:rPr>
                <w:rFonts w:ascii="Times New Roman" w:hAnsi="Times New Roman" w:cs="Times New Roman"/>
                <w:sz w:val="24"/>
                <w:szCs w:val="24"/>
              </w:rPr>
              <w:t xml:space="preserve"> medžiagų pašalinimą iš vandens telkinio ekosistemos, šalinant su šaknimis pakrančių </w:t>
            </w:r>
            <w:proofErr w:type="spellStart"/>
            <w:r w:rsidRPr="00E448C5">
              <w:rPr>
                <w:rFonts w:ascii="Times New Roman" w:hAnsi="Times New Roman" w:cs="Times New Roman"/>
                <w:sz w:val="24"/>
                <w:szCs w:val="24"/>
              </w:rPr>
              <w:t>makrofitus</w:t>
            </w:r>
            <w:proofErr w:type="spellEnd"/>
            <w:r w:rsidRPr="00E448C5">
              <w:rPr>
                <w:rFonts w:ascii="Times New Roman" w:hAnsi="Times New Roman" w:cs="Times New Roman"/>
                <w:sz w:val="24"/>
                <w:szCs w:val="24"/>
              </w:rPr>
              <w:t xml:space="preserve"> (nendres, švendrus ir kt.) bei telkinio dumblą (</w:t>
            </w:r>
            <w:proofErr w:type="spellStart"/>
            <w:r w:rsidRPr="00E448C5">
              <w:rPr>
                <w:rFonts w:ascii="Times New Roman" w:hAnsi="Times New Roman" w:cs="Times New Roman"/>
                <w:sz w:val="24"/>
                <w:szCs w:val="24"/>
              </w:rPr>
              <w:t>sapropelį</w:t>
            </w:r>
            <w:proofErr w:type="spellEnd"/>
            <w:r w:rsidRPr="00E448C5">
              <w:rPr>
                <w:rFonts w:ascii="Times New Roman" w:hAnsi="Times New Roman" w:cs="Times New Roman"/>
                <w:sz w:val="24"/>
                <w:szCs w:val="24"/>
              </w:rPr>
              <w:t xml:space="preserve">), turintį daug </w:t>
            </w:r>
            <w:proofErr w:type="spellStart"/>
            <w:r w:rsidRPr="00E448C5">
              <w:rPr>
                <w:rFonts w:ascii="Times New Roman" w:hAnsi="Times New Roman" w:cs="Times New Roman"/>
                <w:sz w:val="24"/>
                <w:szCs w:val="24"/>
              </w:rPr>
              <w:t>biogeninių</w:t>
            </w:r>
            <w:proofErr w:type="spellEnd"/>
            <w:r w:rsidRPr="00E448C5">
              <w:rPr>
                <w:rFonts w:ascii="Times New Roman" w:hAnsi="Times New Roman" w:cs="Times New Roman"/>
                <w:sz w:val="24"/>
                <w:szCs w:val="24"/>
              </w:rPr>
              <w:t xml:space="preserve"> medžiagų. Taip pat planuojama atlikti vandens telkinio pakrančių (apsauginių juostų ir zonų) gamtosauginį tvarkymą. Tikslinės projekto grupės: Joniškio miesto gyventojai (10889), kurie gyvens švaresnėje ir saugesnėje aplinkoje. Miesto lankytojai iš Lietuvos ir kitų šalių (apie 10000 per metus). Geresnė vandens telkinių ekologinė būklė prisidės prie Joniškio miesto patrauklumo padidinimo ir turistų pritraukimo. Tikslinių grupių narių poreikis - švarūs miesto vandens telkiniai su sutvarkytomis pakrantėmis.</w:t>
            </w:r>
          </w:p>
        </w:tc>
      </w:tr>
      <w:bookmarkEnd w:id="0"/>
      <w:bookmarkEnd w:id="1"/>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9077F3" w:rsidRDefault="009077F3" w:rsidP="009077F3">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3CB58217">
            <wp:extent cx="3743960" cy="1476375"/>
            <wp:effectExtent l="0" t="0" r="889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3960" cy="1476375"/>
                    </a:xfrm>
                    <a:prstGeom prst="rect">
                      <a:avLst/>
                    </a:prstGeom>
                    <a:noFill/>
                  </pic:spPr>
                </pic:pic>
              </a:graphicData>
            </a:graphic>
          </wp:inline>
        </w:drawing>
      </w:r>
    </w:p>
    <w:sectPr w:rsidR="009077F3"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940FC"/>
    <w:rsid w:val="0065301E"/>
    <w:rsid w:val="00686E6F"/>
    <w:rsid w:val="006A4FC1"/>
    <w:rsid w:val="0070238D"/>
    <w:rsid w:val="007103A8"/>
    <w:rsid w:val="00712AA4"/>
    <w:rsid w:val="00716FD3"/>
    <w:rsid w:val="00782F10"/>
    <w:rsid w:val="00791406"/>
    <w:rsid w:val="00797BDE"/>
    <w:rsid w:val="007A43AE"/>
    <w:rsid w:val="007A758A"/>
    <w:rsid w:val="007C69DA"/>
    <w:rsid w:val="007D1BFE"/>
    <w:rsid w:val="00820E92"/>
    <w:rsid w:val="00871FCA"/>
    <w:rsid w:val="008F0EA9"/>
    <w:rsid w:val="009077F3"/>
    <w:rsid w:val="009C55B0"/>
    <w:rsid w:val="00A9459F"/>
    <w:rsid w:val="00AB6A93"/>
    <w:rsid w:val="00B161D1"/>
    <w:rsid w:val="00B1620A"/>
    <w:rsid w:val="00B748EA"/>
    <w:rsid w:val="00BF75F3"/>
    <w:rsid w:val="00CC6F8C"/>
    <w:rsid w:val="00D310E3"/>
    <w:rsid w:val="00D80300"/>
    <w:rsid w:val="00DC0228"/>
    <w:rsid w:val="00DD51E9"/>
    <w:rsid w:val="00DE4BF3"/>
    <w:rsid w:val="00E23F65"/>
    <w:rsid w:val="00E320D7"/>
    <w:rsid w:val="00E448C5"/>
    <w:rsid w:val="00E472D3"/>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1308</Words>
  <Characters>747</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2019-07-02T08:26:00Z</dcterms:created>
  <dcterms:modified xsi:type="dcterms:W3CDTF">2019-08-29T08:36:00Z</dcterms:modified>
</cp:coreProperties>
</file>