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6FD3" w:rsidRDefault="007C69DA" w:rsidP="00716FD3">
      <w:pPr>
        <w:spacing w:before="100" w:beforeAutospacing="1" w:after="100" w:afterAutospacing="1" w:line="240" w:lineRule="auto"/>
        <w:jc w:val="center"/>
        <w:rPr>
          <w:rFonts w:ascii="Times New Roman" w:eastAsia="Times New Roman" w:hAnsi="Times New Roman" w:cs="Times New Roman"/>
          <w:sz w:val="24"/>
          <w:szCs w:val="24"/>
          <w:lang w:eastAsia="lt-LT"/>
        </w:rPr>
      </w:pPr>
      <w:r>
        <w:rPr>
          <w:noProof/>
        </w:rPr>
        <w:drawing>
          <wp:inline distT="0" distB="0" distL="0" distR="0" wp14:anchorId="2BBEBF5E" wp14:editId="4088C891">
            <wp:extent cx="1576800" cy="734400"/>
            <wp:effectExtent l="0" t="0" r="4445" b="8890"/>
            <wp:docPr id="1" name="Paveikslėlis 1" descr="http://joniskis.lt/joniskis/m/m_images/wfiles/i57083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joniskis.lt/joniskis/m/m_images/wfiles/i57083957.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76800" cy="734400"/>
                    </a:xfrm>
                    <a:prstGeom prst="rect">
                      <a:avLst/>
                    </a:prstGeom>
                    <a:noFill/>
                    <a:ln>
                      <a:noFill/>
                    </a:ln>
                  </pic:spPr>
                </pic:pic>
              </a:graphicData>
            </a:graphic>
          </wp:inline>
        </w:drawing>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27"/>
        <w:gridCol w:w="5610"/>
        <w:gridCol w:w="2085"/>
      </w:tblGrid>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bookmarkStart w:id="0" w:name="_Hlk530732304"/>
            <w:r w:rsidRPr="00517272">
              <w:rPr>
                <w:rFonts w:ascii="Times New Roman" w:eastAsia="Times New Roman" w:hAnsi="Times New Roman" w:cs="Times New Roman"/>
                <w:b/>
                <w:bCs/>
                <w:sz w:val="24"/>
                <w:szCs w:val="24"/>
                <w:lang w:eastAsia="lt-LT"/>
              </w:rPr>
              <w:t>Projekto pavadinimas: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DC0228">
            <w:pPr>
              <w:spacing w:after="0" w:line="240" w:lineRule="auto"/>
              <w:jc w:val="both"/>
              <w:rPr>
                <w:rFonts w:ascii="Times New Roman" w:eastAsia="Times New Roman" w:hAnsi="Times New Roman" w:cs="Times New Roman"/>
                <w:sz w:val="24"/>
                <w:szCs w:val="24"/>
                <w:lang w:eastAsia="lt-LT"/>
              </w:rPr>
            </w:pPr>
            <w:r w:rsidRPr="007C69DA">
              <w:rPr>
                <w:rStyle w:val="Grietas"/>
                <w:rFonts w:ascii="Times New Roman" w:hAnsi="Times New Roman" w:cs="Times New Roman"/>
                <w:sz w:val="24"/>
                <w:szCs w:val="24"/>
              </w:rPr>
              <w:t>Administracinių gebėjimų didinimas Joniškio rajono savivaldybėje</w:t>
            </w:r>
            <w:r w:rsidR="00AB6A93" w:rsidRPr="007C69DA">
              <w:rPr>
                <w:rStyle w:val="Grietas"/>
                <w:rFonts w:ascii="Times New Roman" w:hAnsi="Times New Roman" w:cs="Times New Roman"/>
                <w:sz w:val="24"/>
                <w:szCs w:val="24"/>
              </w:rPr>
              <w:t xml:space="preserve"> Nr.</w:t>
            </w:r>
            <w:r w:rsidR="00AB6A93" w:rsidRPr="007C69DA">
              <w:rPr>
                <w:rStyle w:val="Grietas"/>
                <w:rFonts w:ascii="Times New Roman" w:hAnsi="Times New Roman" w:cs="Times New Roman"/>
                <w:b w:val="0"/>
                <w:sz w:val="24"/>
                <w:szCs w:val="24"/>
              </w:rPr>
              <w:t xml:space="preserve"> </w:t>
            </w:r>
            <w:r w:rsidRPr="007C69DA">
              <w:rPr>
                <w:rFonts w:ascii="Times New Roman" w:hAnsi="Times New Roman" w:cs="Times New Roman"/>
                <w:b/>
                <w:bCs/>
                <w:sz w:val="24"/>
                <w:szCs w:val="24"/>
              </w:rPr>
              <w:t>VP1-4.1-VRM-04-R-61-0</w:t>
            </w:r>
            <w:r w:rsidR="00850F43">
              <w:rPr>
                <w:rFonts w:ascii="Times New Roman" w:hAnsi="Times New Roman" w:cs="Times New Roman"/>
                <w:b/>
                <w:bCs/>
                <w:sz w:val="24"/>
                <w:szCs w:val="24"/>
              </w:rPr>
              <w:t>0</w:t>
            </w:r>
            <w:r w:rsidR="00002FDE">
              <w:rPr>
                <w:rFonts w:ascii="Times New Roman" w:hAnsi="Times New Roman" w:cs="Times New Roman"/>
                <w:b/>
                <w:bCs/>
                <w:sz w:val="24"/>
                <w:szCs w:val="24"/>
              </w:rPr>
              <w:t>5</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Veiksmų programa:</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DC0228">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w:t>
            </w:r>
            <w:r w:rsidR="007C69DA" w:rsidRPr="007C69DA">
              <w:rPr>
                <w:rFonts w:ascii="Times New Roman" w:eastAsia="Times New Roman" w:hAnsi="Times New Roman" w:cs="Times New Roman"/>
                <w:sz w:val="24"/>
                <w:szCs w:val="24"/>
                <w:lang w:eastAsia="lt-LT"/>
              </w:rPr>
              <w:t>07</w:t>
            </w:r>
            <w:r w:rsidRPr="007C69DA">
              <w:rPr>
                <w:rFonts w:ascii="Times New Roman" w:eastAsia="Times New Roman" w:hAnsi="Times New Roman" w:cs="Times New Roman"/>
                <w:sz w:val="24"/>
                <w:szCs w:val="24"/>
                <w:lang w:eastAsia="lt-LT"/>
              </w:rPr>
              <w:t>-20</w:t>
            </w:r>
            <w:r w:rsidR="007C69DA" w:rsidRPr="007C69DA">
              <w:rPr>
                <w:rFonts w:ascii="Times New Roman" w:eastAsia="Times New Roman" w:hAnsi="Times New Roman" w:cs="Times New Roman"/>
                <w:sz w:val="24"/>
                <w:szCs w:val="24"/>
                <w:lang w:eastAsia="lt-LT"/>
              </w:rPr>
              <w:t>13</w:t>
            </w:r>
            <w:r w:rsidRPr="007C69DA">
              <w:rPr>
                <w:rFonts w:ascii="Times New Roman" w:eastAsia="Times New Roman" w:hAnsi="Times New Roman" w:cs="Times New Roman"/>
                <w:sz w:val="24"/>
                <w:szCs w:val="24"/>
                <w:lang w:eastAsia="lt-LT"/>
              </w:rPr>
              <w:t xml:space="preserve"> metų</w:t>
            </w:r>
            <w:r w:rsidR="00F95AAD">
              <w:rPr>
                <w:rFonts w:ascii="Times New Roman" w:eastAsia="Times New Roman" w:hAnsi="Times New Roman" w:cs="Times New Roman"/>
                <w:sz w:val="24"/>
                <w:szCs w:val="24"/>
                <w:lang w:eastAsia="lt-LT"/>
              </w:rPr>
              <w:t xml:space="preserve"> Žmogiškųjų išteklių plėtros veiksmų programa</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vykdytojas: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DD51E9" w:rsidP="00DC0228">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Joniškio</w:t>
            </w:r>
            <w:r w:rsidR="00517272" w:rsidRPr="007C69DA">
              <w:rPr>
                <w:rFonts w:ascii="Times New Roman" w:eastAsia="Times New Roman" w:hAnsi="Times New Roman" w:cs="Times New Roman"/>
                <w:sz w:val="24"/>
                <w:szCs w:val="24"/>
                <w:lang w:eastAsia="lt-LT"/>
              </w:rPr>
              <w:t xml:space="preserve"> rajono savivaldybės administracija</w:t>
            </w:r>
          </w:p>
        </w:tc>
      </w:tr>
      <w:tr w:rsidR="00517272" w:rsidRPr="00517272" w:rsidTr="0051727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įgyvendinimo laikotarpis:</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DC0228">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pradžia: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DC0228">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201</w:t>
            </w:r>
            <w:r w:rsidR="00002FDE">
              <w:rPr>
                <w:rFonts w:ascii="Times New Roman" w:eastAsia="Times New Roman" w:hAnsi="Times New Roman" w:cs="Times New Roman"/>
                <w:sz w:val="24"/>
                <w:szCs w:val="24"/>
                <w:lang w:eastAsia="lt-LT"/>
              </w:rPr>
              <w:t>0</w:t>
            </w:r>
          </w:p>
        </w:tc>
      </w:tr>
      <w:tr w:rsidR="00517272" w:rsidRPr="00517272" w:rsidTr="00517272">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DC0228">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pabaiga: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DC0228">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201</w:t>
            </w:r>
            <w:r w:rsidR="00002FDE">
              <w:rPr>
                <w:rFonts w:ascii="Times New Roman" w:eastAsia="Times New Roman" w:hAnsi="Times New Roman" w:cs="Times New Roman"/>
                <w:sz w:val="24"/>
                <w:szCs w:val="24"/>
                <w:lang w:eastAsia="lt-LT"/>
              </w:rPr>
              <w:t>1</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716FD3" w:rsidP="00517272">
            <w:pPr>
              <w:spacing w:after="0" w:line="240" w:lineRule="auto"/>
              <w:rPr>
                <w:rFonts w:ascii="Times New Roman" w:eastAsia="Times New Roman" w:hAnsi="Times New Roman" w:cs="Times New Roman"/>
                <w:b/>
                <w:sz w:val="24"/>
                <w:szCs w:val="24"/>
                <w:lang w:eastAsia="lt-LT"/>
              </w:rPr>
            </w:pPr>
            <w:r w:rsidRPr="00716FD3">
              <w:rPr>
                <w:rFonts w:ascii="Times New Roman" w:eastAsia="Times New Roman" w:hAnsi="Times New Roman" w:cs="Times New Roman"/>
                <w:b/>
                <w:sz w:val="24"/>
                <w:szCs w:val="24"/>
                <w:lang w:eastAsia="lt-LT"/>
              </w:rPr>
              <w:t>Projekto vertė:</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002FDE" w:rsidP="00DC0228">
            <w:pPr>
              <w:spacing w:after="0" w:line="240" w:lineRule="auto"/>
              <w:jc w:val="both"/>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31</w:t>
            </w:r>
            <w:r w:rsidR="007C69DA" w:rsidRPr="007C69DA">
              <w:rPr>
                <w:rFonts w:ascii="Times New Roman" w:eastAsia="Times New Roman" w:hAnsi="Times New Roman" w:cs="Times New Roman"/>
                <w:b/>
                <w:sz w:val="24"/>
                <w:szCs w:val="24"/>
                <w:lang w:eastAsia="lt-LT"/>
              </w:rPr>
              <w:t>.</w:t>
            </w:r>
            <w:r>
              <w:rPr>
                <w:rFonts w:ascii="Times New Roman" w:eastAsia="Times New Roman" w:hAnsi="Times New Roman" w:cs="Times New Roman"/>
                <w:b/>
                <w:sz w:val="24"/>
                <w:szCs w:val="24"/>
                <w:lang w:eastAsia="lt-LT"/>
              </w:rPr>
              <w:t>475</w:t>
            </w:r>
            <w:r w:rsidR="007C69DA" w:rsidRPr="007C69DA">
              <w:rPr>
                <w:rFonts w:ascii="Times New Roman" w:eastAsia="Times New Roman" w:hAnsi="Times New Roman" w:cs="Times New Roman"/>
                <w:b/>
                <w:sz w:val="24"/>
                <w:szCs w:val="24"/>
                <w:lang w:eastAsia="lt-LT"/>
              </w:rPr>
              <w:t>,</w:t>
            </w:r>
            <w:r>
              <w:rPr>
                <w:rFonts w:ascii="Times New Roman" w:eastAsia="Times New Roman" w:hAnsi="Times New Roman" w:cs="Times New Roman"/>
                <w:b/>
                <w:sz w:val="24"/>
                <w:szCs w:val="24"/>
                <w:lang w:eastAsia="lt-LT"/>
              </w:rPr>
              <w:t>90</w:t>
            </w:r>
            <w:r w:rsidR="007C69DA" w:rsidRPr="007C69DA">
              <w:rPr>
                <w:rFonts w:ascii="Times New Roman" w:eastAsia="Times New Roman" w:hAnsi="Times New Roman" w:cs="Times New Roman"/>
                <w:b/>
                <w:sz w:val="24"/>
                <w:szCs w:val="24"/>
                <w:lang w:eastAsia="lt-LT"/>
              </w:rPr>
              <w:t xml:space="preserve"> Eur</w:t>
            </w:r>
          </w:p>
        </w:tc>
      </w:tr>
      <w:tr w:rsidR="00716FD3"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716FD3" w:rsidRPr="00716FD3" w:rsidRDefault="00716FD3" w:rsidP="00517272">
            <w:pPr>
              <w:spacing w:after="0" w:line="240" w:lineRule="auto"/>
              <w:rPr>
                <w:rFonts w:ascii="Times New Roman" w:eastAsia="Times New Roman" w:hAnsi="Times New Roman" w:cs="Times New Roman"/>
                <w:b/>
                <w:sz w:val="24"/>
                <w:szCs w:val="24"/>
                <w:lang w:eastAsia="lt-LT"/>
              </w:rPr>
            </w:pPr>
            <w:r w:rsidRPr="00517272">
              <w:rPr>
                <w:rFonts w:ascii="Times New Roman" w:eastAsia="Times New Roman" w:hAnsi="Times New Roman" w:cs="Times New Roman"/>
                <w:b/>
                <w:bCs/>
                <w:sz w:val="24"/>
                <w:szCs w:val="24"/>
                <w:lang w:eastAsia="lt-LT"/>
              </w:rPr>
              <w:t>Finansavimo šaltini</w:t>
            </w:r>
            <w:r>
              <w:rPr>
                <w:rFonts w:ascii="Times New Roman" w:eastAsia="Times New Roman" w:hAnsi="Times New Roman" w:cs="Times New Roman"/>
                <w:b/>
                <w:bCs/>
                <w:sz w:val="24"/>
                <w:szCs w:val="24"/>
                <w:lang w:eastAsia="lt-LT"/>
              </w:rPr>
              <w:t>ai</w:t>
            </w:r>
            <w:r w:rsidR="001928B5">
              <w:rPr>
                <w:rFonts w:ascii="Times New Roman" w:eastAsia="Times New Roman" w:hAnsi="Times New Roman" w:cs="Times New Roman"/>
                <w:b/>
                <w:bCs/>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716FD3" w:rsidRPr="007C69DA" w:rsidRDefault="007C69DA" w:rsidP="00DC0228">
            <w:pPr>
              <w:spacing w:after="0" w:line="240" w:lineRule="auto"/>
              <w:jc w:val="both"/>
              <w:rPr>
                <w:rFonts w:ascii="Times New Roman" w:eastAsia="Times New Roman" w:hAnsi="Times New Roman" w:cs="Times New Roman"/>
                <w:bCs/>
                <w:sz w:val="24"/>
                <w:szCs w:val="24"/>
                <w:lang w:eastAsia="lt-LT"/>
              </w:rPr>
            </w:pPr>
            <w:r w:rsidRPr="007C69DA">
              <w:rPr>
                <w:rFonts w:ascii="Times New Roman" w:eastAsia="Times New Roman" w:hAnsi="Times New Roman" w:cs="Times New Roman"/>
                <w:bCs/>
                <w:sz w:val="24"/>
                <w:szCs w:val="24"/>
                <w:lang w:eastAsia="lt-LT"/>
              </w:rPr>
              <w:t>E</w:t>
            </w:r>
            <w:r w:rsidRPr="007C69DA">
              <w:rPr>
                <w:rFonts w:ascii="Times New Roman" w:eastAsia="Times New Roman" w:hAnsi="Times New Roman" w:cs="Times New Roman"/>
                <w:sz w:val="24"/>
                <w:szCs w:val="24"/>
                <w:lang w:eastAsia="lt-LT"/>
              </w:rPr>
              <w:t>uropos Sąjungos struktūrinių fondų lėšos</w:t>
            </w:r>
            <w:r w:rsidR="00716FD3" w:rsidRPr="007C69DA">
              <w:rPr>
                <w:rFonts w:ascii="Times New Roman" w:eastAsia="Times New Roman" w:hAnsi="Times New Roman" w:cs="Times New Roman"/>
                <w:bCs/>
                <w:sz w:val="24"/>
                <w:szCs w:val="24"/>
                <w:lang w:eastAsia="lt-LT"/>
              </w:rPr>
              <w:t>, Joniškio rajono savivaldybės biudžeto lėšos</w:t>
            </w:r>
          </w:p>
        </w:tc>
      </w:tr>
      <w:tr w:rsidR="001928B5" w:rsidRPr="00517272" w:rsidTr="001928B5">
        <w:trPr>
          <w:tblCellSpacing w:w="15" w:type="dxa"/>
        </w:trPr>
        <w:tc>
          <w:tcPr>
            <w:tcW w:w="0" w:type="auto"/>
            <w:tcBorders>
              <w:top w:val="outset" w:sz="6" w:space="0" w:color="auto"/>
              <w:left w:val="outset" w:sz="6" w:space="0" w:color="auto"/>
              <w:bottom w:val="outset" w:sz="6" w:space="0" w:color="auto"/>
              <w:right w:val="outset" w:sz="6" w:space="0" w:color="auto"/>
            </w:tcBorders>
          </w:tcPr>
          <w:p w:rsidR="001928B5" w:rsidRPr="001928B5" w:rsidRDefault="001928B5" w:rsidP="00517272">
            <w:pPr>
              <w:spacing w:after="0" w:line="240" w:lineRule="auto"/>
              <w:rPr>
                <w:rFonts w:ascii="Times New Roman" w:eastAsia="Times New Roman" w:hAnsi="Times New Roman" w:cs="Times New Roman"/>
                <w:b/>
                <w:bCs/>
                <w:iCs/>
                <w:sz w:val="24"/>
                <w:szCs w:val="24"/>
                <w:lang w:eastAsia="lt-LT"/>
              </w:rPr>
            </w:pPr>
            <w:r w:rsidRPr="001928B5">
              <w:rPr>
                <w:rFonts w:ascii="Times New Roman" w:eastAsia="Times New Roman" w:hAnsi="Times New Roman" w:cs="Times New Roman"/>
                <w:b/>
                <w:sz w:val="24"/>
                <w:szCs w:val="24"/>
                <w:lang w:eastAsia="lt-LT"/>
              </w:rPr>
              <w:t>Projekto aprašymas</w:t>
            </w:r>
            <w:r>
              <w:rPr>
                <w:rFonts w:ascii="Times New Roman" w:eastAsia="Times New Roman" w:hAnsi="Times New Roman" w:cs="Times New Roman"/>
                <w:b/>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1928B5" w:rsidRPr="00002FDE" w:rsidRDefault="00002FDE" w:rsidP="001B3D14">
            <w:pPr>
              <w:spacing w:after="0" w:line="240" w:lineRule="auto"/>
              <w:jc w:val="both"/>
              <w:rPr>
                <w:rFonts w:ascii="Times New Roman" w:eastAsia="Times New Roman" w:hAnsi="Times New Roman" w:cs="Times New Roman"/>
                <w:sz w:val="24"/>
                <w:szCs w:val="24"/>
                <w:lang w:eastAsia="lt-LT"/>
              </w:rPr>
            </w:pPr>
            <w:r w:rsidRPr="00002FDE">
              <w:rPr>
                <w:rFonts w:ascii="Times New Roman" w:hAnsi="Times New Roman" w:cs="Times New Roman"/>
                <w:sz w:val="24"/>
                <w:szCs w:val="24"/>
              </w:rPr>
              <w:t>Pagrindinis projekto tikslas – didinti Joniškio rajono savivaldybės tarybos narių ir administracijos darbuotojų kompetenciją viešojo valdymo srityje. Spartėjantys valdymo institucijų organizacinių ir techninių pertvarkymų tempai reikalauja, kad šios sistemos tarnautojai nuolat siektų vadybos žinių ir naujų vadybinių gebėjimų. Kartu su didėjančiais reikalavimais tarnautojų profesionalumui didėja ir asmeninių savybių svarba. Dėl riboto finansavimo Joniškio savivaldybės tarnautojų kvalifikacijos kėlimo ir kompetencijų didinimo poreikis nėra patenkinamas. Joniškio rajono savivaldybės darbuotojams labai aktualūs mokymai strateginio planavimo, efektyvaus finansų valdymo, vietos savivaldos principų įgyvendinimo, informacinių technologijų panaudojimo, asmeninių kompetencijų ugdymo temomis.</w:t>
            </w:r>
            <w:r w:rsidRPr="00002FDE">
              <w:rPr>
                <w:rFonts w:ascii="Times New Roman" w:hAnsi="Times New Roman" w:cs="Times New Roman"/>
                <w:sz w:val="24"/>
                <w:szCs w:val="24"/>
              </w:rPr>
              <w:t xml:space="preserve"> </w:t>
            </w:r>
            <w:r w:rsidRPr="00002FDE">
              <w:rPr>
                <w:rFonts w:ascii="Times New Roman" w:hAnsi="Times New Roman" w:cs="Times New Roman"/>
                <w:sz w:val="24"/>
                <w:szCs w:val="24"/>
              </w:rPr>
              <w:t>Tikslinės projekto grupės: 1. Joniškio rajono savivaldybės tarybos nariai 2. Joniškio rajono savivaldybės administracijos valstybės tarnautojai ir darbuotojai, dirbantys pagal darbo sutartis Įgyvendinus projektą tikimasi, kad Joniškio rajono savivaldybės tarybos nariai ir administracijos darbuotojai patobulins savo gebėjimus ir kvalifikaciją būtiniausiose srityse ir kokybiškiau įgyvendins viešojo administravimo institucijai keliamus tikslus ir uždavinius. Naujai įgyti gebėjimai ir kompetencijos sudarys galimybes teikti kokybiškesnes paslaugas rajono bendruomenei.</w:t>
            </w:r>
            <w:r w:rsidRPr="00002FDE">
              <w:rPr>
                <w:rFonts w:ascii="Times New Roman" w:hAnsi="Times New Roman" w:cs="Times New Roman"/>
                <w:sz w:val="24"/>
                <w:szCs w:val="24"/>
              </w:rPr>
              <w:t xml:space="preserve"> </w:t>
            </w:r>
            <w:r w:rsidRPr="00002FDE">
              <w:rPr>
                <w:rFonts w:ascii="Times New Roman" w:hAnsi="Times New Roman" w:cs="Times New Roman"/>
                <w:sz w:val="24"/>
                <w:szCs w:val="24"/>
              </w:rPr>
              <w:t>Įgyvendinus projektą bus pasiekti šie išmatuojami projekto rezultatų rodikliai: Planuojamas dalyvavusių mokymuose asmenų skaičius - 80 unikalių projekto dalyvių Sėkmingai baigusių mokymus ir gavusių mokymo pažymėjimus projekto dalyvių dalis – 90 proc.</w:t>
            </w:r>
          </w:p>
        </w:tc>
      </w:tr>
      <w:bookmarkEnd w:id="0"/>
    </w:tbl>
    <w:p w:rsidR="000E2661" w:rsidRDefault="000E2661" w:rsidP="00517272">
      <w:pPr>
        <w:spacing w:after="0" w:line="240" w:lineRule="auto"/>
        <w:jc w:val="both"/>
        <w:rPr>
          <w:rFonts w:ascii="Times New Roman" w:eastAsia="Times New Roman" w:hAnsi="Times New Roman" w:cs="Times New Roman"/>
          <w:sz w:val="24"/>
          <w:szCs w:val="24"/>
          <w:lang w:eastAsia="lt-LT"/>
        </w:rPr>
      </w:pPr>
    </w:p>
    <w:p w:rsidR="001B3D14" w:rsidRDefault="001B3D14" w:rsidP="00517272">
      <w:pPr>
        <w:spacing w:after="0" w:line="240" w:lineRule="auto"/>
        <w:jc w:val="both"/>
        <w:rPr>
          <w:rFonts w:ascii="Times New Roman" w:eastAsia="Times New Roman" w:hAnsi="Times New Roman" w:cs="Times New Roman"/>
          <w:sz w:val="24"/>
          <w:szCs w:val="24"/>
          <w:lang w:eastAsia="lt-LT"/>
        </w:rPr>
      </w:pPr>
      <w:bookmarkStart w:id="1" w:name="_GoBack"/>
      <w:bookmarkEnd w:id="1"/>
    </w:p>
    <w:sectPr w:rsidR="001B3D14" w:rsidSect="00871FCA">
      <w:pgSz w:w="11906" w:h="16838"/>
      <w:pgMar w:top="28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F71A7"/>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CBE0359"/>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E544DAE"/>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3391505"/>
    <w:multiLevelType w:val="hybridMultilevel"/>
    <w:tmpl w:val="BF000C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4110ADD"/>
    <w:multiLevelType w:val="hybridMultilevel"/>
    <w:tmpl w:val="1562D2D6"/>
    <w:lvl w:ilvl="0" w:tplc="033676FE">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2BD3007"/>
    <w:multiLevelType w:val="hybridMultilevel"/>
    <w:tmpl w:val="9156FEAC"/>
    <w:lvl w:ilvl="0" w:tplc="9C5E2B6A">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B2A437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761138B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3"/>
  </w:num>
  <w:num w:numId="2">
    <w:abstractNumId w:val="5"/>
  </w:num>
  <w:num w:numId="3">
    <w:abstractNumId w:val="4"/>
  </w:num>
  <w:num w:numId="4">
    <w:abstractNumId w:val="0"/>
  </w:num>
  <w:num w:numId="5">
    <w:abstractNumId w:val="6"/>
  </w:num>
  <w:num w:numId="6">
    <w:abstractNumId w:val="7"/>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7272"/>
    <w:rsid w:val="00002FDE"/>
    <w:rsid w:val="0001285D"/>
    <w:rsid w:val="00021A6B"/>
    <w:rsid w:val="00050A4B"/>
    <w:rsid w:val="00093EF7"/>
    <w:rsid w:val="000E2661"/>
    <w:rsid w:val="00162A33"/>
    <w:rsid w:val="001928B5"/>
    <w:rsid w:val="001B3D14"/>
    <w:rsid w:val="001F0CEB"/>
    <w:rsid w:val="00282473"/>
    <w:rsid w:val="002E5095"/>
    <w:rsid w:val="00300E9C"/>
    <w:rsid w:val="00394DB8"/>
    <w:rsid w:val="003A5A39"/>
    <w:rsid w:val="003F0E3F"/>
    <w:rsid w:val="00435572"/>
    <w:rsid w:val="00517272"/>
    <w:rsid w:val="006A4FC1"/>
    <w:rsid w:val="0070238D"/>
    <w:rsid w:val="00716FD3"/>
    <w:rsid w:val="00797BDE"/>
    <w:rsid w:val="007C69DA"/>
    <w:rsid w:val="00850F43"/>
    <w:rsid w:val="00871FCA"/>
    <w:rsid w:val="009C55B0"/>
    <w:rsid w:val="00A9459F"/>
    <w:rsid w:val="00AB6A93"/>
    <w:rsid w:val="00B1620A"/>
    <w:rsid w:val="00CC6F8C"/>
    <w:rsid w:val="00D80300"/>
    <w:rsid w:val="00DC0228"/>
    <w:rsid w:val="00DD51E9"/>
    <w:rsid w:val="00DE4BF3"/>
    <w:rsid w:val="00DF65C2"/>
    <w:rsid w:val="00E320D7"/>
    <w:rsid w:val="00EA1C1E"/>
    <w:rsid w:val="00F422CF"/>
    <w:rsid w:val="00F95AA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77127"/>
  <w15:chartTrackingRefBased/>
  <w15:docId w15:val="{E1A07043-4D08-470B-AD8A-A92447270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3">
    <w:name w:val="heading 3"/>
    <w:basedOn w:val="prastasis"/>
    <w:link w:val="Antrat3Diagrama"/>
    <w:uiPriority w:val="9"/>
    <w:qFormat/>
    <w:rsid w:val="00517272"/>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517272"/>
    <w:rPr>
      <w:color w:val="0000FF"/>
      <w:u w:val="single"/>
    </w:rPr>
  </w:style>
  <w:style w:type="paragraph" w:styleId="prastasiniatinklio">
    <w:name w:val="Normal (Web)"/>
    <w:basedOn w:val="prastasis"/>
    <w:uiPriority w:val="99"/>
    <w:semiHidden/>
    <w:unhideWhenUsed/>
    <w:rsid w:val="0051727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517272"/>
    <w:rPr>
      <w:b/>
      <w:bCs/>
    </w:rPr>
  </w:style>
  <w:style w:type="character" w:styleId="Emfaz">
    <w:name w:val="Emphasis"/>
    <w:basedOn w:val="Numatytasispastraiposriftas"/>
    <w:uiPriority w:val="20"/>
    <w:qFormat/>
    <w:rsid w:val="00517272"/>
    <w:rPr>
      <w:i/>
      <w:iCs/>
    </w:rPr>
  </w:style>
  <w:style w:type="character" w:customStyle="1" w:styleId="Antrat3Diagrama">
    <w:name w:val="Antraštė 3 Diagrama"/>
    <w:basedOn w:val="Numatytasispastraiposriftas"/>
    <w:link w:val="Antrat3"/>
    <w:uiPriority w:val="9"/>
    <w:rsid w:val="00517272"/>
    <w:rPr>
      <w:rFonts w:ascii="Times New Roman" w:eastAsia="Times New Roman" w:hAnsi="Times New Roman" w:cs="Times New Roman"/>
      <w:b/>
      <w:bCs/>
      <w:sz w:val="27"/>
      <w:szCs w:val="27"/>
      <w:lang w:eastAsia="lt-LT"/>
    </w:rPr>
  </w:style>
  <w:style w:type="character" w:customStyle="1" w:styleId="Neapdorotaspaminjimas1">
    <w:name w:val="Neapdorotas paminėjimas1"/>
    <w:basedOn w:val="Numatytasispastraiposriftas"/>
    <w:uiPriority w:val="99"/>
    <w:semiHidden/>
    <w:unhideWhenUsed/>
    <w:rsid w:val="0001285D"/>
    <w:rPr>
      <w:color w:val="605E5C"/>
      <w:shd w:val="clear" w:color="auto" w:fill="E1DFDD"/>
    </w:rPr>
  </w:style>
  <w:style w:type="paragraph" w:styleId="Sraopastraipa">
    <w:name w:val="List Paragraph"/>
    <w:basedOn w:val="prastasis"/>
    <w:uiPriority w:val="34"/>
    <w:qFormat/>
    <w:rsid w:val="000128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490690">
      <w:bodyDiv w:val="1"/>
      <w:marLeft w:val="0"/>
      <w:marRight w:val="0"/>
      <w:marTop w:val="0"/>
      <w:marBottom w:val="0"/>
      <w:divBdr>
        <w:top w:val="none" w:sz="0" w:space="0" w:color="auto"/>
        <w:left w:val="none" w:sz="0" w:space="0" w:color="auto"/>
        <w:bottom w:val="none" w:sz="0" w:space="0" w:color="auto"/>
        <w:right w:val="none" w:sz="0" w:space="0" w:color="auto"/>
      </w:divBdr>
      <w:divsChild>
        <w:div w:id="327103177">
          <w:marLeft w:val="0"/>
          <w:marRight w:val="0"/>
          <w:marTop w:val="0"/>
          <w:marBottom w:val="0"/>
          <w:divBdr>
            <w:top w:val="none" w:sz="0" w:space="0" w:color="auto"/>
            <w:left w:val="none" w:sz="0" w:space="0" w:color="auto"/>
            <w:bottom w:val="none" w:sz="0" w:space="0" w:color="auto"/>
            <w:right w:val="none" w:sz="0" w:space="0" w:color="auto"/>
          </w:divBdr>
          <w:divsChild>
            <w:div w:id="513031479">
              <w:marLeft w:val="0"/>
              <w:marRight w:val="0"/>
              <w:marTop w:val="0"/>
              <w:marBottom w:val="0"/>
              <w:divBdr>
                <w:top w:val="none" w:sz="0" w:space="0" w:color="auto"/>
                <w:left w:val="none" w:sz="0" w:space="0" w:color="auto"/>
                <w:bottom w:val="none" w:sz="0" w:space="0" w:color="auto"/>
                <w:right w:val="none" w:sz="0" w:space="0" w:color="auto"/>
              </w:divBdr>
            </w:div>
          </w:divsChild>
        </w:div>
        <w:div w:id="1026253174">
          <w:marLeft w:val="0"/>
          <w:marRight w:val="0"/>
          <w:marTop w:val="0"/>
          <w:marBottom w:val="0"/>
          <w:divBdr>
            <w:top w:val="none" w:sz="0" w:space="0" w:color="auto"/>
            <w:left w:val="none" w:sz="0" w:space="0" w:color="auto"/>
            <w:bottom w:val="none" w:sz="0" w:space="0" w:color="auto"/>
            <w:right w:val="none" w:sz="0" w:space="0" w:color="auto"/>
          </w:divBdr>
        </w:div>
      </w:divsChild>
    </w:div>
    <w:div w:id="198249895">
      <w:bodyDiv w:val="1"/>
      <w:marLeft w:val="0"/>
      <w:marRight w:val="0"/>
      <w:marTop w:val="0"/>
      <w:marBottom w:val="0"/>
      <w:divBdr>
        <w:top w:val="none" w:sz="0" w:space="0" w:color="auto"/>
        <w:left w:val="none" w:sz="0" w:space="0" w:color="auto"/>
        <w:bottom w:val="none" w:sz="0" w:space="0" w:color="auto"/>
        <w:right w:val="none" w:sz="0" w:space="0" w:color="auto"/>
      </w:divBdr>
    </w:div>
    <w:div w:id="1056591321">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2139226577">
      <w:bodyDiv w:val="1"/>
      <w:marLeft w:val="0"/>
      <w:marRight w:val="0"/>
      <w:marTop w:val="0"/>
      <w:marBottom w:val="0"/>
      <w:divBdr>
        <w:top w:val="none" w:sz="0" w:space="0" w:color="auto"/>
        <w:left w:val="none" w:sz="0" w:space="0" w:color="auto"/>
        <w:bottom w:val="none" w:sz="0" w:space="0" w:color="auto"/>
        <w:right w:val="none" w:sz="0" w:space="0" w:color="auto"/>
      </w:divBdr>
      <w:divsChild>
        <w:div w:id="491802056">
          <w:marLeft w:val="0"/>
          <w:marRight w:val="0"/>
          <w:marTop w:val="0"/>
          <w:marBottom w:val="0"/>
          <w:divBdr>
            <w:top w:val="none" w:sz="0" w:space="0" w:color="auto"/>
            <w:left w:val="none" w:sz="0" w:space="0" w:color="auto"/>
            <w:bottom w:val="none" w:sz="0" w:space="0" w:color="auto"/>
            <w:right w:val="none" w:sz="0" w:space="0" w:color="auto"/>
          </w:divBdr>
          <w:divsChild>
            <w:div w:id="962737540">
              <w:marLeft w:val="0"/>
              <w:marRight w:val="0"/>
              <w:marTop w:val="0"/>
              <w:marBottom w:val="0"/>
              <w:divBdr>
                <w:top w:val="none" w:sz="0" w:space="0" w:color="auto"/>
                <w:left w:val="none" w:sz="0" w:space="0" w:color="auto"/>
                <w:bottom w:val="none" w:sz="0" w:space="0" w:color="auto"/>
                <w:right w:val="none" w:sz="0" w:space="0" w:color="auto"/>
              </w:divBdr>
            </w:div>
          </w:divsChild>
        </w:div>
        <w:div w:id="102502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1352</Words>
  <Characters>771</Characters>
  <Application>Microsoft Office Word</Application>
  <DocSecurity>0</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Egidija Daunorienė</dc:creator>
  <cp:keywords/>
  <dc:description/>
  <cp:lastModifiedBy>Egidija Daunorienė</cp:lastModifiedBy>
  <cp:revision>3</cp:revision>
  <cp:lastPrinted>2019-06-20T08:06:00Z</cp:lastPrinted>
  <dcterms:created xsi:type="dcterms:W3CDTF">2019-07-02T10:32:00Z</dcterms:created>
  <dcterms:modified xsi:type="dcterms:W3CDTF">2019-07-02T10:34:00Z</dcterms:modified>
</cp:coreProperties>
</file>