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5D7FC0"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6C1BAA58" wp14:editId="7B13D22D">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4"/>
        <w:gridCol w:w="3436"/>
        <w:gridCol w:w="4388"/>
      </w:tblGrid>
      <w:tr w:rsidR="00517272"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2068A8" w:rsidRDefault="002068A8" w:rsidP="004577B8">
            <w:pPr>
              <w:spacing w:after="0" w:line="240" w:lineRule="auto"/>
              <w:jc w:val="both"/>
              <w:rPr>
                <w:rFonts w:ascii="Times New Roman" w:eastAsia="Times New Roman" w:hAnsi="Times New Roman" w:cs="Times New Roman"/>
                <w:b/>
                <w:sz w:val="24"/>
                <w:szCs w:val="24"/>
                <w:lang w:eastAsia="lt-LT"/>
              </w:rPr>
            </w:pPr>
            <w:r w:rsidRPr="002068A8">
              <w:rPr>
                <w:rFonts w:ascii="Times New Roman" w:eastAsia="Times New Roman" w:hAnsi="Times New Roman" w:cs="Times New Roman"/>
                <w:b/>
                <w:sz w:val="24"/>
                <w:szCs w:val="24"/>
                <w:lang w:eastAsia="lt-LT"/>
              </w:rPr>
              <w:t xml:space="preserve">Joniškio </w:t>
            </w:r>
            <w:r w:rsidR="00610840">
              <w:rPr>
                <w:rFonts w:ascii="Times New Roman" w:eastAsia="Times New Roman" w:hAnsi="Times New Roman" w:cs="Times New Roman"/>
                <w:b/>
                <w:sz w:val="24"/>
                <w:szCs w:val="24"/>
                <w:lang w:eastAsia="lt-LT"/>
              </w:rPr>
              <w:t>miesto rytinio aplinkkelio nuo krašto kelio Nr. 152 Joniškis–Linkuva iki krašto kelio Nr. 209 Joniškis–Žeimelis–Pasvalys statyba</w:t>
            </w:r>
            <w:r w:rsidR="006161FE">
              <w:rPr>
                <w:rFonts w:ascii="Times New Roman" w:eastAsia="Times New Roman" w:hAnsi="Times New Roman" w:cs="Times New Roman"/>
                <w:b/>
                <w:sz w:val="24"/>
                <w:szCs w:val="24"/>
                <w:lang w:eastAsia="lt-LT"/>
              </w:rPr>
              <w:t xml:space="preserve"> Nr. </w:t>
            </w:r>
            <w:r w:rsidR="00610840">
              <w:rPr>
                <w:rFonts w:ascii="Times New Roman" w:eastAsia="Times New Roman" w:hAnsi="Times New Roman" w:cs="Times New Roman"/>
                <w:b/>
                <w:sz w:val="24"/>
                <w:szCs w:val="24"/>
                <w:lang w:eastAsia="lt-LT"/>
              </w:rPr>
              <w:t>06.2.1-TID-R-511-61-0002</w:t>
            </w:r>
          </w:p>
        </w:tc>
      </w:tr>
      <w:tr w:rsidR="002068A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517272" w:rsidRDefault="002068A8" w:rsidP="004577B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w:t>
            </w:r>
            <w:r w:rsidR="00FD2EC2" w:rsidRPr="00FD2EC2">
              <w:rPr>
                <w:rFonts w:ascii="Times New Roman" w:eastAsia="Times New Roman" w:hAnsi="Times New Roman" w:cs="Times New Roman"/>
                <w:sz w:val="24"/>
                <w:szCs w:val="24"/>
                <w:lang w:eastAsia="lt-LT"/>
              </w:rPr>
              <w:t>–</w:t>
            </w:r>
            <w:r w:rsidRPr="00517272">
              <w:rPr>
                <w:rFonts w:ascii="Times New Roman" w:eastAsia="Times New Roman" w:hAnsi="Times New Roman" w:cs="Times New Roman"/>
                <w:sz w:val="24"/>
                <w:szCs w:val="24"/>
                <w:lang w:eastAsia="lt-LT"/>
              </w:rPr>
              <w:t>2020 metų Europos Sąjungos fondų investicijų veiksmų programa</w:t>
            </w:r>
          </w:p>
        </w:tc>
      </w:tr>
      <w:tr w:rsidR="002068A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517272" w:rsidRDefault="002068A8" w:rsidP="004577B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2068A8"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4577B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2068A8" w:rsidRPr="00517272" w:rsidRDefault="002068A8" w:rsidP="004577B8">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201</w:t>
            </w:r>
            <w:r w:rsidR="00610840">
              <w:rPr>
                <w:rFonts w:ascii="Times New Roman" w:eastAsia="Times New Roman" w:hAnsi="Times New Roman" w:cs="Times New Roman"/>
                <w:sz w:val="24"/>
                <w:szCs w:val="24"/>
                <w:lang w:eastAsia="lt-LT"/>
              </w:rPr>
              <w:t>7</w:t>
            </w:r>
            <w:r w:rsidRPr="002068A8">
              <w:rPr>
                <w:rFonts w:ascii="Times New Roman" w:eastAsia="Times New Roman" w:hAnsi="Times New Roman" w:cs="Times New Roman"/>
                <w:sz w:val="24"/>
                <w:szCs w:val="24"/>
                <w:lang w:eastAsia="lt-LT"/>
              </w:rPr>
              <w:t xml:space="preserve"> m. </w:t>
            </w:r>
            <w:r w:rsidR="00610840">
              <w:rPr>
                <w:rFonts w:ascii="Times New Roman" w:eastAsia="Times New Roman" w:hAnsi="Times New Roman" w:cs="Times New Roman"/>
                <w:sz w:val="24"/>
                <w:szCs w:val="24"/>
                <w:lang w:eastAsia="lt-LT"/>
              </w:rPr>
              <w:t>liepos</w:t>
            </w:r>
            <w:r w:rsidRPr="002068A8">
              <w:rPr>
                <w:rFonts w:ascii="Times New Roman" w:eastAsia="Times New Roman" w:hAnsi="Times New Roman" w:cs="Times New Roman"/>
                <w:sz w:val="24"/>
                <w:szCs w:val="24"/>
                <w:lang w:eastAsia="lt-LT"/>
              </w:rPr>
              <w:t xml:space="preserve"> mėn.</w:t>
            </w:r>
          </w:p>
        </w:tc>
      </w:tr>
      <w:tr w:rsidR="002068A8"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4577B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2068A8" w:rsidRPr="00517272" w:rsidRDefault="002068A8" w:rsidP="004577B8">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20</w:t>
            </w:r>
            <w:r w:rsidR="00610840">
              <w:rPr>
                <w:rFonts w:ascii="Times New Roman" w:eastAsia="Times New Roman" w:hAnsi="Times New Roman" w:cs="Times New Roman"/>
                <w:sz w:val="24"/>
                <w:szCs w:val="24"/>
                <w:lang w:eastAsia="lt-LT"/>
              </w:rPr>
              <w:t>19</w:t>
            </w:r>
            <w:r w:rsidRPr="002068A8">
              <w:rPr>
                <w:rFonts w:ascii="Times New Roman" w:eastAsia="Times New Roman" w:hAnsi="Times New Roman" w:cs="Times New Roman"/>
                <w:sz w:val="24"/>
                <w:szCs w:val="24"/>
                <w:lang w:eastAsia="lt-LT"/>
              </w:rPr>
              <w:t xml:space="preserve"> m. </w:t>
            </w:r>
            <w:r w:rsidR="00610840">
              <w:rPr>
                <w:rFonts w:ascii="Times New Roman" w:eastAsia="Times New Roman" w:hAnsi="Times New Roman" w:cs="Times New Roman"/>
                <w:sz w:val="24"/>
                <w:szCs w:val="24"/>
                <w:lang w:eastAsia="lt-LT"/>
              </w:rPr>
              <w:t>birželio</w:t>
            </w:r>
            <w:r w:rsidRPr="002068A8">
              <w:rPr>
                <w:rFonts w:ascii="Times New Roman" w:eastAsia="Times New Roman" w:hAnsi="Times New Roman" w:cs="Times New Roman"/>
                <w:sz w:val="24"/>
                <w:szCs w:val="24"/>
                <w:lang w:eastAsia="lt-LT"/>
              </w:rPr>
              <w:t xml:space="preserve"> mėn.</w:t>
            </w:r>
          </w:p>
        </w:tc>
      </w:tr>
      <w:tr w:rsidR="002068A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68A8" w:rsidRPr="00517272" w:rsidRDefault="00103FDF" w:rsidP="004577B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1 017 037,18 Eur</w:t>
            </w:r>
          </w:p>
        </w:tc>
      </w:tr>
      <w:tr w:rsidR="002068A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068A8" w:rsidRPr="00716FD3" w:rsidRDefault="002068A8" w:rsidP="002068A8">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716FD3" w:rsidRDefault="002068A8" w:rsidP="004577B8">
            <w:pPr>
              <w:spacing w:after="0" w:line="240" w:lineRule="auto"/>
              <w:jc w:val="both"/>
              <w:rPr>
                <w:rFonts w:ascii="Times New Roman" w:eastAsia="Times New Roman" w:hAnsi="Times New Roman" w:cs="Times New Roman"/>
                <w:bCs/>
                <w:sz w:val="24"/>
                <w:szCs w:val="24"/>
                <w:lang w:eastAsia="lt-LT"/>
              </w:rPr>
            </w:pPr>
            <w:r w:rsidRPr="002068A8">
              <w:rPr>
                <w:rFonts w:ascii="Times New Roman" w:eastAsia="Times New Roman" w:hAnsi="Times New Roman" w:cs="Times New Roman"/>
                <w:sz w:val="24"/>
                <w:szCs w:val="24"/>
                <w:lang w:eastAsia="lt-LT"/>
              </w:rPr>
              <w:t xml:space="preserve">Europos sąjungos struktūrinių fondų </w:t>
            </w:r>
            <w:r w:rsidR="00FD2EC2">
              <w:rPr>
                <w:rFonts w:ascii="Times New Roman" w:eastAsia="Times New Roman" w:hAnsi="Times New Roman" w:cs="Times New Roman"/>
                <w:sz w:val="24"/>
                <w:szCs w:val="24"/>
                <w:lang w:eastAsia="lt-LT"/>
              </w:rPr>
              <w:t>lėšos</w:t>
            </w:r>
            <w:r w:rsidR="0022763E">
              <w:rPr>
                <w:rFonts w:ascii="Times New Roman" w:eastAsia="Times New Roman" w:hAnsi="Times New Roman" w:cs="Times New Roman"/>
                <w:sz w:val="24"/>
                <w:szCs w:val="24"/>
                <w:lang w:eastAsia="lt-LT"/>
              </w:rPr>
              <w:t xml:space="preserve"> (Europos regioninės plėtros fondo)</w:t>
            </w:r>
            <w:r w:rsidR="00610840">
              <w:rPr>
                <w:rFonts w:ascii="Times New Roman" w:eastAsia="Times New Roman" w:hAnsi="Times New Roman" w:cs="Times New Roman"/>
                <w:sz w:val="24"/>
                <w:szCs w:val="24"/>
                <w:lang w:eastAsia="lt-LT"/>
              </w:rPr>
              <w:t>, Lietuvos Respublikos valstybės biudžeto lėšos</w:t>
            </w:r>
            <w:r w:rsidR="00FD2EC2">
              <w:rPr>
                <w:rFonts w:ascii="Times New Roman" w:eastAsia="Times New Roman" w:hAnsi="Times New Roman" w:cs="Times New Roman"/>
                <w:sz w:val="24"/>
                <w:szCs w:val="24"/>
                <w:lang w:eastAsia="lt-LT"/>
              </w:rPr>
              <w:t xml:space="preserve"> ir</w:t>
            </w:r>
            <w:r w:rsidRPr="002068A8">
              <w:rPr>
                <w:rFonts w:ascii="Times New Roman" w:eastAsia="Times New Roman" w:hAnsi="Times New Roman" w:cs="Times New Roman"/>
                <w:sz w:val="24"/>
                <w:szCs w:val="24"/>
                <w:lang w:eastAsia="lt-LT"/>
              </w:rPr>
              <w:t xml:space="preserve"> Joniškio rajono savivaldybės </w:t>
            </w:r>
            <w:r>
              <w:rPr>
                <w:rFonts w:ascii="Times New Roman" w:eastAsia="Times New Roman" w:hAnsi="Times New Roman" w:cs="Times New Roman"/>
                <w:sz w:val="24"/>
                <w:szCs w:val="24"/>
                <w:lang w:eastAsia="lt-LT"/>
              </w:rPr>
              <w:t>biudžeto</w:t>
            </w:r>
            <w:r w:rsidR="00FD2EC2">
              <w:rPr>
                <w:rFonts w:ascii="Times New Roman" w:eastAsia="Times New Roman" w:hAnsi="Times New Roman" w:cs="Times New Roman"/>
                <w:sz w:val="24"/>
                <w:szCs w:val="24"/>
                <w:lang w:eastAsia="lt-LT"/>
              </w:rPr>
              <w:t xml:space="preserve"> lėšos</w:t>
            </w:r>
          </w:p>
        </w:tc>
      </w:tr>
      <w:tr w:rsidR="002068A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Default="003607D3" w:rsidP="004577B8">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Plėtoti susisiekimą vietinės reikšmės keliais Joniškio mieste</w:t>
            </w:r>
          </w:p>
        </w:tc>
      </w:tr>
      <w:tr w:rsidR="002068A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F43228" w:rsidRPr="00F43228" w:rsidRDefault="00F43228" w:rsidP="004577B8">
            <w:pPr>
              <w:spacing w:after="0" w:line="240" w:lineRule="auto"/>
              <w:jc w:val="both"/>
              <w:rPr>
                <w:rFonts w:ascii="Times New Roman" w:eastAsia="Times New Roman" w:hAnsi="Times New Roman" w:cs="Times New Roman"/>
                <w:sz w:val="24"/>
                <w:szCs w:val="24"/>
                <w:lang w:eastAsia="lt-LT"/>
              </w:rPr>
            </w:pPr>
            <w:r w:rsidRPr="00F43228">
              <w:rPr>
                <w:rFonts w:ascii="Times New Roman" w:eastAsia="Times New Roman" w:hAnsi="Times New Roman" w:cs="Times New Roman"/>
                <w:sz w:val="24"/>
                <w:szCs w:val="24"/>
                <w:lang w:eastAsia="lt-LT"/>
              </w:rPr>
              <w:t>Joniškio miesto gatvių tinklas susiformavęs radialiniu principu (t. y. miesto centre į didelę netaisyklingos formos aikštę sueina net 8 gatvės), iš jų trys – Vilniaus g., Miesto a. ir Livonijos g. – svarbaus šalies magistralinio kelio A12 dalis, kuriuo juda dideli tranzito srautai, kurios tarnauja kaip privažiavimas prie svarbių prekybinių, sveikatos, kito smulkaus verslo įstaigų, todėl jose yra labai didelis eismo intensyvumas.</w:t>
            </w:r>
            <w:r>
              <w:rPr>
                <w:rFonts w:ascii="Times New Roman" w:eastAsia="Times New Roman" w:hAnsi="Times New Roman" w:cs="Times New Roman"/>
                <w:sz w:val="24"/>
                <w:szCs w:val="24"/>
                <w:lang w:eastAsia="lt-LT"/>
              </w:rPr>
              <w:t xml:space="preserve"> </w:t>
            </w:r>
            <w:r w:rsidRPr="00F43228">
              <w:rPr>
                <w:rFonts w:ascii="Times New Roman" w:eastAsia="Times New Roman" w:hAnsi="Times New Roman" w:cs="Times New Roman"/>
                <w:sz w:val="24"/>
                <w:szCs w:val="24"/>
                <w:lang w:eastAsia="lt-LT"/>
              </w:rPr>
              <w:t>Minėta zona yra viena svarbiausių Joniškio miesto problemų. Išaugęs miesto automobilizacijos lygis, sukelia transporto priemonių prastovas, didina kelionės trukmę, avaringumą bei neigiamą poveikį aplinkai miesto centrinėje dalyje. Dėl šių problemų mieste kyla pavojus žmonių sveikatai, gamtai, paveldo apsaugai.</w:t>
            </w:r>
          </w:p>
          <w:p w:rsidR="003825DC" w:rsidRDefault="00F43228" w:rsidP="004577B8">
            <w:pPr>
              <w:spacing w:after="0" w:line="240" w:lineRule="auto"/>
              <w:jc w:val="both"/>
              <w:rPr>
                <w:rFonts w:ascii="Times New Roman" w:eastAsia="Times New Roman" w:hAnsi="Times New Roman" w:cs="Times New Roman"/>
                <w:sz w:val="24"/>
                <w:szCs w:val="24"/>
                <w:lang w:eastAsia="lt-LT"/>
              </w:rPr>
            </w:pPr>
            <w:r w:rsidRPr="00F43228">
              <w:rPr>
                <w:rFonts w:ascii="Times New Roman" w:eastAsia="Times New Roman" w:hAnsi="Times New Roman" w:cs="Times New Roman"/>
                <w:b/>
                <w:bCs/>
                <w:sz w:val="24"/>
                <w:szCs w:val="24"/>
                <w:lang w:eastAsia="lt-LT"/>
              </w:rPr>
              <w:t>Projekto problema</w:t>
            </w:r>
            <w:r w:rsidRPr="00F43228">
              <w:rPr>
                <w:rFonts w:ascii="Times New Roman" w:eastAsia="Times New Roman" w:hAnsi="Times New Roman" w:cs="Times New Roman"/>
                <w:sz w:val="24"/>
                <w:szCs w:val="24"/>
                <w:lang w:eastAsia="lt-LT"/>
              </w:rPr>
              <w:t xml:space="preserve"> – neišvystyta Joniškio miesto apvažiavimo sistema, sąlygojanti didelius transporto srautus (ypač sunkiasvorio) miesto centre, neužtikrinanti eismo saugumo, nesudaranti sąlygų gerinti gyvenamosios ir investicinės aplinkos patrauklumą.</w:t>
            </w:r>
          </w:p>
          <w:p w:rsidR="00DF0DA5" w:rsidRPr="00DF0DA5" w:rsidRDefault="005D7FC0" w:rsidP="004577B8">
            <w:pPr>
              <w:spacing w:after="0" w:line="240" w:lineRule="auto"/>
              <w:jc w:val="both"/>
              <w:rPr>
                <w:rFonts w:ascii="Times New Roman" w:hAnsi="Times New Roman" w:cs="Times New Roman"/>
              </w:rPr>
            </w:pPr>
            <w:hyperlink r:id="rId8" w:tgtFrame="_blank" w:history="1">
              <w:r w:rsidR="00DF0DA5" w:rsidRPr="00DF0DA5">
                <w:rPr>
                  <w:rStyle w:val="Hipersaitas"/>
                  <w:rFonts w:ascii="Times New Roman" w:hAnsi="Times New Roman" w:cs="Times New Roman"/>
                </w:rPr>
                <w:t>Vieta žemėlapyje</w:t>
              </w:r>
            </w:hyperlink>
          </w:p>
        </w:tc>
      </w:tr>
      <w:tr w:rsidR="002068A8" w:rsidRPr="00517272" w:rsidTr="00103288">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F43228" w:rsidRPr="00F43228" w:rsidRDefault="00F43228" w:rsidP="004577B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Įgyvendinus projektą, bus:</w:t>
            </w:r>
          </w:p>
          <w:p w:rsidR="00F43228" w:rsidRPr="00F43228" w:rsidRDefault="00F43228" w:rsidP="004577B8">
            <w:pPr>
              <w:pStyle w:val="Sraopastraipa"/>
              <w:numPr>
                <w:ilvl w:val="0"/>
                <w:numId w:val="12"/>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nutiestas</w:t>
            </w:r>
            <w:r w:rsidRPr="00F43228">
              <w:rPr>
                <w:rFonts w:ascii="Times New Roman" w:eastAsia="Times New Roman" w:hAnsi="Times New Roman" w:cs="Times New Roman"/>
                <w:sz w:val="24"/>
                <w:szCs w:val="24"/>
                <w:lang w:eastAsia="lt-LT"/>
              </w:rPr>
              <w:t xml:space="preserve"> 1,33 km ilgio rytin</w:t>
            </w:r>
            <w:r>
              <w:rPr>
                <w:rFonts w:ascii="Times New Roman" w:eastAsia="Times New Roman" w:hAnsi="Times New Roman" w:cs="Times New Roman"/>
                <w:sz w:val="24"/>
                <w:szCs w:val="24"/>
                <w:lang w:eastAsia="lt-LT"/>
              </w:rPr>
              <w:t>is Joniškio miesto aplinkkelis</w:t>
            </w:r>
            <w:r w:rsidRPr="00F43228">
              <w:rPr>
                <w:rFonts w:ascii="Times New Roman" w:eastAsia="Times New Roman" w:hAnsi="Times New Roman" w:cs="Times New Roman"/>
                <w:sz w:val="24"/>
                <w:szCs w:val="24"/>
                <w:lang w:eastAsia="lt-LT"/>
              </w:rPr>
              <w:t xml:space="preserve"> nuo krašto kelio Nr.152 Joniškis-Linkuva iki krašto kelio Nr. 209 Joniškis-Žeimelis-Pasvalys (sujungiantis Turgaus gatvę, Svarainių taką ir Aronijų taką bei pratęstas šiaurės kryptimi iki Skilvonių g.);</w:t>
            </w:r>
          </w:p>
          <w:p w:rsidR="00F43228" w:rsidRPr="00F43228" w:rsidRDefault="00F43228" w:rsidP="004577B8">
            <w:pPr>
              <w:pStyle w:val="Sraopastraipa"/>
              <w:numPr>
                <w:ilvl w:val="0"/>
                <w:numId w:val="12"/>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nutiestas</w:t>
            </w:r>
            <w:r w:rsidRPr="00F43228">
              <w:rPr>
                <w:rFonts w:ascii="Times New Roman" w:eastAsia="Times New Roman" w:hAnsi="Times New Roman" w:cs="Times New Roman"/>
                <w:sz w:val="24"/>
                <w:szCs w:val="24"/>
                <w:lang w:eastAsia="lt-LT"/>
              </w:rPr>
              <w:t xml:space="preserve"> 1,37 km ilgio ir 2,5 m pločio pėsčiųjų-dviračių tak</w:t>
            </w:r>
            <w:r>
              <w:rPr>
                <w:rFonts w:ascii="Times New Roman" w:eastAsia="Times New Roman" w:hAnsi="Times New Roman" w:cs="Times New Roman"/>
                <w:sz w:val="24"/>
                <w:szCs w:val="24"/>
                <w:lang w:eastAsia="lt-LT"/>
              </w:rPr>
              <w:t>as</w:t>
            </w:r>
            <w:r w:rsidRPr="00F43228">
              <w:rPr>
                <w:rFonts w:ascii="Times New Roman" w:eastAsia="Times New Roman" w:hAnsi="Times New Roman" w:cs="Times New Roman"/>
                <w:sz w:val="24"/>
                <w:szCs w:val="24"/>
                <w:lang w:eastAsia="lt-LT"/>
              </w:rPr>
              <w:t xml:space="preserve"> aplinkkelio prieigose;</w:t>
            </w:r>
          </w:p>
          <w:p w:rsidR="00F43228" w:rsidRPr="00F43228" w:rsidRDefault="00F43228" w:rsidP="004577B8">
            <w:pPr>
              <w:pStyle w:val="Sraopastraipa"/>
              <w:numPr>
                <w:ilvl w:val="0"/>
                <w:numId w:val="12"/>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įrengta sankryža</w:t>
            </w:r>
            <w:r w:rsidRPr="00F43228">
              <w:rPr>
                <w:rFonts w:ascii="Times New Roman" w:eastAsia="Times New Roman" w:hAnsi="Times New Roman" w:cs="Times New Roman"/>
                <w:sz w:val="24"/>
                <w:szCs w:val="24"/>
                <w:lang w:eastAsia="lt-LT"/>
              </w:rPr>
              <w:t xml:space="preserve"> į aplinkkelį įjungiančią Upytės bei Klonių g.;</w:t>
            </w:r>
          </w:p>
          <w:p w:rsidR="002068A8" w:rsidRPr="00F43228" w:rsidRDefault="00F43228" w:rsidP="004577B8">
            <w:pPr>
              <w:pStyle w:val="Sraopastraipa"/>
              <w:numPr>
                <w:ilvl w:val="0"/>
                <w:numId w:val="12"/>
              </w:numPr>
              <w:spacing w:after="0" w:line="240" w:lineRule="auto"/>
              <w:jc w:val="both"/>
              <w:rPr>
                <w:rFonts w:ascii="Times New Roman" w:eastAsia="Times New Roman" w:hAnsi="Times New Roman" w:cs="Times New Roman"/>
                <w:sz w:val="24"/>
                <w:szCs w:val="24"/>
                <w:lang w:eastAsia="lt-LT"/>
              </w:rPr>
            </w:pPr>
            <w:r w:rsidRPr="00F43228">
              <w:rPr>
                <w:rFonts w:ascii="Times New Roman" w:eastAsia="Times New Roman" w:hAnsi="Times New Roman" w:cs="Times New Roman"/>
                <w:sz w:val="24"/>
                <w:szCs w:val="24"/>
                <w:lang w:eastAsia="lt-LT"/>
              </w:rPr>
              <w:t>nutiesta 155 m ilgio apšvietimo linija aplinkkelio sankryžoms (aplinkkelio ir Pašvitinio g. bei aplinkkelio ir Upytės g.) apšviesti.</w:t>
            </w:r>
          </w:p>
        </w:tc>
      </w:tr>
      <w:bookmarkEnd w:id="1"/>
    </w:tbl>
    <w:p w:rsidR="00F70A8C" w:rsidRDefault="00F70A8C"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2C61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F43228" w:rsidRDefault="003607D3" w:rsidP="002C61B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Vidas Dirsė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p>
          <w:p w:rsidR="00F43228" w:rsidRDefault="003607D3" w:rsidP="002C61B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Infrastruktūros</w:t>
            </w:r>
            <w:r w:rsidR="000E2661" w:rsidRPr="00517272">
              <w:rPr>
                <w:rFonts w:ascii="Times New Roman" w:eastAsia="Times New Roman" w:hAnsi="Times New Roman" w:cs="Times New Roman"/>
                <w:sz w:val="24"/>
                <w:szCs w:val="24"/>
                <w:lang w:eastAsia="lt-LT"/>
              </w:rPr>
              <w:t xml:space="preserve"> </w:t>
            </w:r>
            <w:r w:rsidR="000E2661" w:rsidRPr="00164677">
              <w:rPr>
                <w:rFonts w:ascii="Times New Roman" w:eastAsia="Times New Roman" w:hAnsi="Times New Roman" w:cs="Times New Roman"/>
                <w:sz w:val="24"/>
                <w:szCs w:val="24"/>
                <w:lang w:eastAsia="lt-LT"/>
              </w:rPr>
              <w:t>skyriaus vyr. specialist</w:t>
            </w:r>
            <w:r w:rsidR="00F70A8C" w:rsidRPr="00164677">
              <w:rPr>
                <w:rFonts w:ascii="Times New Roman" w:eastAsia="Times New Roman" w:hAnsi="Times New Roman" w:cs="Times New Roman"/>
                <w:sz w:val="24"/>
                <w:szCs w:val="24"/>
                <w:lang w:eastAsia="lt-LT"/>
              </w:rPr>
              <w:t>as</w:t>
            </w:r>
            <w:r w:rsidR="000E2661" w:rsidRPr="00517272">
              <w:rPr>
                <w:rFonts w:ascii="Times New Roman" w:eastAsia="Times New Roman" w:hAnsi="Times New Roman" w:cs="Times New Roman"/>
                <w:sz w:val="24"/>
                <w:szCs w:val="24"/>
                <w:lang w:eastAsia="lt-LT"/>
              </w:rPr>
              <w:t>,</w:t>
            </w:r>
          </w:p>
          <w:p w:rsidR="000E2661" w:rsidRPr="00517272" w:rsidRDefault="000E2661" w:rsidP="002C61BD">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lastRenderedPageBreak/>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sidR="00235242">
              <w:rPr>
                <w:rFonts w:ascii="Times New Roman" w:eastAsia="Times New Roman" w:hAnsi="Times New Roman" w:cs="Times New Roman"/>
                <w:sz w:val="24"/>
                <w:szCs w:val="24"/>
                <w:lang w:eastAsia="lt-LT"/>
              </w:rPr>
              <w:t>69 147</w:t>
            </w:r>
            <w:r w:rsidRPr="00517272">
              <w:rPr>
                <w:rFonts w:ascii="Times New Roman" w:eastAsia="Times New Roman" w:hAnsi="Times New Roman" w:cs="Times New Roman"/>
                <w:sz w:val="24"/>
                <w:szCs w:val="24"/>
                <w:lang w:eastAsia="lt-LT"/>
              </w:rPr>
              <w:t>, el. paštas</w:t>
            </w:r>
            <w:r w:rsidR="00F70A8C">
              <w:rPr>
                <w:rFonts w:ascii="Times New Roman" w:eastAsia="Times New Roman" w:hAnsi="Times New Roman" w:cs="Times New Roman"/>
                <w:sz w:val="24"/>
                <w:szCs w:val="24"/>
                <w:lang w:eastAsia="lt-LT"/>
              </w:rPr>
              <w:t xml:space="preserve"> </w:t>
            </w:r>
            <w:hyperlink r:id="rId9" w:history="1">
              <w:r w:rsidR="00235242" w:rsidRPr="00002547">
                <w:rPr>
                  <w:rStyle w:val="Hipersaitas"/>
                  <w:rFonts w:ascii="Times New Roman" w:eastAsia="Times New Roman" w:hAnsi="Times New Roman" w:cs="Times New Roman"/>
                  <w:sz w:val="24"/>
                  <w:szCs w:val="24"/>
                  <w:lang w:eastAsia="lt-LT"/>
                </w:rPr>
                <w:t>vidas.dirse</w:t>
              </w:r>
              <w:r w:rsidR="00235242" w:rsidRPr="00002547">
                <w:rPr>
                  <w:rStyle w:val="Hipersaitas"/>
                  <w:rFonts w:ascii="Times New Roman" w:hAnsi="Times New Roman" w:cs="Times New Roman"/>
                  <w:sz w:val="24"/>
                  <w:szCs w:val="24"/>
                </w:rPr>
                <w:t>@joniskis.lt</w:t>
              </w:r>
            </w:hyperlink>
          </w:p>
        </w:tc>
      </w:tr>
      <w:bookmarkEnd w:id="2"/>
    </w:tbl>
    <w:p w:rsidR="000E2661" w:rsidRDefault="000E2661" w:rsidP="00F70A8C">
      <w:pPr>
        <w:spacing w:after="0" w:line="240" w:lineRule="auto"/>
        <w:jc w:val="both"/>
        <w:rPr>
          <w:rFonts w:ascii="Times New Roman" w:eastAsia="Times New Roman" w:hAnsi="Times New Roman" w:cs="Times New Roman"/>
          <w:sz w:val="24"/>
          <w:szCs w:val="24"/>
          <w:lang w:eastAsia="lt-LT"/>
        </w:rPr>
      </w:pPr>
    </w:p>
    <w:p w:rsidR="00DF0DA5" w:rsidRDefault="00DF0DA5" w:rsidP="00F70A8C">
      <w:pPr>
        <w:spacing w:after="0" w:line="240" w:lineRule="auto"/>
        <w:jc w:val="both"/>
        <w:rPr>
          <w:rFonts w:ascii="Times New Roman" w:eastAsia="Times New Roman" w:hAnsi="Times New Roman" w:cs="Times New Roman"/>
          <w:sz w:val="24"/>
          <w:szCs w:val="24"/>
          <w:lang w:eastAsia="lt-LT"/>
        </w:rPr>
      </w:pPr>
      <w:r w:rsidRPr="0001285D">
        <w:rPr>
          <w:rFonts w:ascii="Times New Roman" w:hAnsi="Times New Roman" w:cs="Times New Roman"/>
          <w:b/>
          <w:color w:val="000000" w:themeColor="text1"/>
          <w:sz w:val="24"/>
          <w:szCs w:val="24"/>
        </w:rPr>
        <w:t>Nuorodos į susijusius straipsnius</w:t>
      </w:r>
      <w:r>
        <w:rPr>
          <w:rFonts w:ascii="Times New Roman" w:hAnsi="Times New Roman" w:cs="Times New Roman"/>
          <w:b/>
          <w:color w:val="000000" w:themeColor="text1"/>
          <w:sz w:val="24"/>
          <w:szCs w:val="24"/>
        </w:rPr>
        <w:t>:</w:t>
      </w:r>
    </w:p>
    <w:p w:rsidR="00DF0DA5" w:rsidRPr="00DF0DA5" w:rsidRDefault="00DF0DA5" w:rsidP="00F70A8C">
      <w:pPr>
        <w:spacing w:after="0" w:line="240" w:lineRule="auto"/>
        <w:jc w:val="both"/>
        <w:rPr>
          <w:rFonts w:ascii="Times New Roman" w:hAnsi="Times New Roman" w:cs="Times New Roman"/>
          <w:sz w:val="24"/>
          <w:szCs w:val="24"/>
        </w:rPr>
      </w:pPr>
    </w:p>
    <w:p w:rsidR="00DF0DA5" w:rsidRPr="00DF0DA5" w:rsidRDefault="005D7FC0" w:rsidP="00F70A8C">
      <w:pPr>
        <w:spacing w:after="0" w:line="240" w:lineRule="auto"/>
        <w:jc w:val="both"/>
        <w:rPr>
          <w:rStyle w:val="Hipersaitas"/>
        </w:rPr>
      </w:pPr>
      <w:hyperlink r:id="rId10" w:history="1">
        <w:r w:rsidR="00DF0DA5" w:rsidRPr="00DF0DA5">
          <w:rPr>
            <w:rStyle w:val="Hipersaitas"/>
            <w:rFonts w:ascii="Times New Roman" w:hAnsi="Times New Roman" w:cs="Times New Roman"/>
          </w:rPr>
          <w:t>Baigti Joniškio miesto rytinio aplinkkelio statybos darbai</w:t>
        </w:r>
      </w:hyperlink>
    </w:p>
    <w:sectPr w:rsidR="00DF0DA5" w:rsidRPr="00DF0DA5"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793837"/>
    <w:multiLevelType w:val="multilevel"/>
    <w:tmpl w:val="9134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500801AB"/>
    <w:multiLevelType w:val="multilevel"/>
    <w:tmpl w:val="6956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B84AE8"/>
    <w:multiLevelType w:val="multilevel"/>
    <w:tmpl w:val="F7B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7AB25536"/>
    <w:multiLevelType w:val="hybridMultilevel"/>
    <w:tmpl w:val="86EC948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5"/>
  </w:num>
  <w:num w:numId="4">
    <w:abstractNumId w:val="0"/>
  </w:num>
  <w:num w:numId="5">
    <w:abstractNumId w:val="7"/>
  </w:num>
  <w:num w:numId="6">
    <w:abstractNumId w:val="10"/>
  </w:num>
  <w:num w:numId="7">
    <w:abstractNumId w:val="2"/>
  </w:num>
  <w:num w:numId="8">
    <w:abstractNumId w:val="3"/>
  </w:num>
  <w:num w:numId="9">
    <w:abstractNumId w:val="8"/>
  </w:num>
  <w:num w:numId="10">
    <w:abstractNumId w:val="9"/>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93EF7"/>
    <w:rsid w:val="000E2661"/>
    <w:rsid w:val="00103288"/>
    <w:rsid w:val="00103FDF"/>
    <w:rsid w:val="00162A33"/>
    <w:rsid w:val="00164677"/>
    <w:rsid w:val="001928B5"/>
    <w:rsid w:val="001F0CEB"/>
    <w:rsid w:val="002068A8"/>
    <w:rsid w:val="0022763E"/>
    <w:rsid w:val="00235242"/>
    <w:rsid w:val="00282473"/>
    <w:rsid w:val="002C61BD"/>
    <w:rsid w:val="002E5095"/>
    <w:rsid w:val="003607D3"/>
    <w:rsid w:val="003825DC"/>
    <w:rsid w:val="00394DB8"/>
    <w:rsid w:val="003A5A39"/>
    <w:rsid w:val="00435572"/>
    <w:rsid w:val="004577B8"/>
    <w:rsid w:val="00517272"/>
    <w:rsid w:val="005D7FC0"/>
    <w:rsid w:val="00610840"/>
    <w:rsid w:val="006161FE"/>
    <w:rsid w:val="006A4FC1"/>
    <w:rsid w:val="006A59B2"/>
    <w:rsid w:val="0070238D"/>
    <w:rsid w:val="00716FD3"/>
    <w:rsid w:val="00871FCA"/>
    <w:rsid w:val="009839C5"/>
    <w:rsid w:val="00A059FD"/>
    <w:rsid w:val="00A13AAA"/>
    <w:rsid w:val="00A9459F"/>
    <w:rsid w:val="00B1620A"/>
    <w:rsid w:val="00BC5AD2"/>
    <w:rsid w:val="00DD51E9"/>
    <w:rsid w:val="00DE4BF3"/>
    <w:rsid w:val="00DF0DA5"/>
    <w:rsid w:val="00E4132B"/>
    <w:rsid w:val="00EA1C1E"/>
    <w:rsid w:val="00EA40C5"/>
    <w:rsid w:val="00F17EBE"/>
    <w:rsid w:val="00F43228"/>
    <w:rsid w:val="00F70A8C"/>
    <w:rsid w:val="00FD2E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styleId="Perirtashipersaitas">
    <w:name w:val="FollowedHyperlink"/>
    <w:basedOn w:val="Numatytasispastraiposriftas"/>
    <w:uiPriority w:val="99"/>
    <w:semiHidden/>
    <w:unhideWhenUsed/>
    <w:rsid w:val="00DF0DA5"/>
    <w:rPr>
      <w:color w:val="954F72" w:themeColor="followedHyperlink"/>
      <w:u w:val="single"/>
    </w:rPr>
  </w:style>
  <w:style w:type="paragraph" w:styleId="Debesliotekstas">
    <w:name w:val="Balloon Text"/>
    <w:basedOn w:val="prastasis"/>
    <w:link w:val="DebesliotekstasDiagrama"/>
    <w:uiPriority w:val="99"/>
    <w:semiHidden/>
    <w:unhideWhenUsed/>
    <w:rsid w:val="005D7FC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D7F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styleId="Perirtashipersaitas">
    <w:name w:val="FollowedHyperlink"/>
    <w:basedOn w:val="Numatytasispastraiposriftas"/>
    <w:uiPriority w:val="99"/>
    <w:semiHidden/>
    <w:unhideWhenUsed/>
    <w:rsid w:val="00DF0DA5"/>
    <w:rPr>
      <w:color w:val="954F72" w:themeColor="followedHyperlink"/>
      <w:u w:val="single"/>
    </w:rPr>
  </w:style>
  <w:style w:type="paragraph" w:styleId="Debesliotekstas">
    <w:name w:val="Balloon Text"/>
    <w:basedOn w:val="prastasis"/>
    <w:link w:val="DebesliotekstasDiagrama"/>
    <w:uiPriority w:val="99"/>
    <w:semiHidden/>
    <w:unhideWhenUsed/>
    <w:rsid w:val="005D7FC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D7F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4677">
      <w:bodyDiv w:val="1"/>
      <w:marLeft w:val="0"/>
      <w:marRight w:val="0"/>
      <w:marTop w:val="0"/>
      <w:marBottom w:val="0"/>
      <w:divBdr>
        <w:top w:val="none" w:sz="0" w:space="0" w:color="auto"/>
        <w:left w:val="none" w:sz="0" w:space="0" w:color="auto"/>
        <w:bottom w:val="none" w:sz="0" w:space="0" w:color="auto"/>
        <w:right w:val="none" w:sz="0" w:space="0" w:color="auto"/>
      </w:divBdr>
      <w:divsChild>
        <w:div w:id="1379284184">
          <w:marLeft w:val="0"/>
          <w:marRight w:val="0"/>
          <w:marTop w:val="0"/>
          <w:marBottom w:val="0"/>
          <w:divBdr>
            <w:top w:val="none" w:sz="0" w:space="0" w:color="auto"/>
            <w:left w:val="none" w:sz="0" w:space="0" w:color="auto"/>
            <w:bottom w:val="none" w:sz="0" w:space="0" w:color="auto"/>
            <w:right w:val="none" w:sz="0" w:space="0" w:color="auto"/>
          </w:divBdr>
        </w:div>
        <w:div w:id="330330183">
          <w:marLeft w:val="0"/>
          <w:marRight w:val="0"/>
          <w:marTop w:val="0"/>
          <w:marBottom w:val="0"/>
          <w:divBdr>
            <w:top w:val="none" w:sz="0" w:space="0" w:color="auto"/>
            <w:left w:val="none" w:sz="0" w:space="0" w:color="auto"/>
            <w:bottom w:val="none" w:sz="0" w:space="0" w:color="auto"/>
            <w:right w:val="none" w:sz="0" w:space="0" w:color="auto"/>
          </w:divBdr>
        </w:div>
      </w:divsChild>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01140030">
      <w:bodyDiv w:val="1"/>
      <w:marLeft w:val="0"/>
      <w:marRight w:val="0"/>
      <w:marTop w:val="0"/>
      <w:marBottom w:val="0"/>
      <w:divBdr>
        <w:top w:val="none" w:sz="0" w:space="0" w:color="auto"/>
        <w:left w:val="none" w:sz="0" w:space="0" w:color="auto"/>
        <w:bottom w:val="none" w:sz="0" w:space="0" w:color="auto"/>
        <w:right w:val="none" w:sz="0" w:space="0" w:color="auto"/>
      </w:divBdr>
    </w:div>
    <w:div w:id="1050114310">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a.lt/map/redirect.jsf?grakodas=100262010&amp;amn_id=" TargetMode="External"/><Relationship Id="rId3" Type="http://schemas.microsoft.com/office/2007/relationships/stylesWithEffects" Target="stylesWithEffects.xml"/><Relationship Id="rId7" Type="http://schemas.openxmlformats.org/officeDocument/2006/relationships/image" Target="cid:image001.png@01D6820A.80E05E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oniskis.lt/lit/Baigti-jonikio-miesto-rytinio-aplinkkelio-statybos-darbai" TargetMode="External"/><Relationship Id="rId4" Type="http://schemas.openxmlformats.org/officeDocument/2006/relationships/settings" Target="settings.xml"/><Relationship Id="rId9" Type="http://schemas.openxmlformats.org/officeDocument/2006/relationships/hyperlink" Target="mailto:vidas.dirse@jonisk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1854</Words>
  <Characters>1058</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20</cp:revision>
  <dcterms:created xsi:type="dcterms:W3CDTF">2018-12-13T08:12:00Z</dcterms:created>
  <dcterms:modified xsi:type="dcterms:W3CDTF">2020-09-07T06:12:00Z</dcterms:modified>
</cp:coreProperties>
</file>