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C9EC3" w14:textId="66FAB6A6" w:rsidR="00716FD3" w:rsidRPr="005A5631" w:rsidRDefault="00C305D4"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5A5631">
        <w:rPr>
          <w:rFonts w:ascii="Times New Roman" w:eastAsia="Times New Roman" w:hAnsi="Times New Roman" w:cs="Times New Roman"/>
          <w:noProof/>
          <w:sz w:val="24"/>
          <w:szCs w:val="24"/>
          <w:lang w:eastAsia="lt-LT"/>
        </w:rPr>
        <w:drawing>
          <wp:inline distT="0" distB="0" distL="0" distR="0" wp14:anchorId="1D07591B" wp14:editId="75D8A9B9">
            <wp:extent cx="2554605" cy="1268095"/>
            <wp:effectExtent l="0" t="0" r="0" b="825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4605" cy="1268095"/>
                    </a:xfrm>
                    <a:prstGeom prst="rect">
                      <a:avLst/>
                    </a:prstGeom>
                    <a:noFill/>
                  </pic:spPr>
                </pic:pic>
              </a:graphicData>
            </a:graphic>
          </wp:inline>
        </w:drawing>
      </w:r>
      <w:r w:rsidR="00266D7C" w:rsidRPr="005A5631">
        <w:rPr>
          <w:noProof/>
        </w:rPr>
        <w:drawing>
          <wp:inline distT="0" distB="0" distL="0" distR="0" wp14:anchorId="3B3DF418" wp14:editId="52CA04E0">
            <wp:extent cx="1714500" cy="2095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14500" cy="209550"/>
                    </a:xfrm>
                    <a:prstGeom prst="rect">
                      <a:avLst/>
                    </a:prstGeom>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9"/>
        <w:gridCol w:w="3291"/>
        <w:gridCol w:w="4422"/>
      </w:tblGrid>
      <w:tr w:rsidR="00517272" w:rsidRPr="005A5631" w14:paraId="48CB1E45"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637409" w14:textId="77777777" w:rsidR="00517272" w:rsidRPr="005A5631"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A5631">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D6ED856" w14:textId="77777777" w:rsidR="00077CB1" w:rsidRPr="005A5631" w:rsidRDefault="007A5359" w:rsidP="002710C2">
            <w:pPr>
              <w:spacing w:after="0" w:line="240" w:lineRule="auto"/>
              <w:jc w:val="both"/>
              <w:rPr>
                <w:rFonts w:ascii="Times New Roman" w:hAnsi="Times New Roman" w:cs="Times New Roman"/>
                <w:b/>
                <w:sz w:val="24"/>
                <w:szCs w:val="24"/>
              </w:rPr>
            </w:pPr>
            <w:r w:rsidRPr="005A5631">
              <w:rPr>
                <w:rFonts w:ascii="Times New Roman" w:hAnsi="Times New Roman" w:cs="Times New Roman"/>
                <w:b/>
                <w:sz w:val="24"/>
                <w:szCs w:val="24"/>
              </w:rPr>
              <w:t xml:space="preserve">Bešeimininkių pastatų likvidavimas </w:t>
            </w:r>
            <w:r w:rsidR="00E613E0" w:rsidRPr="005A5631">
              <w:rPr>
                <w:rFonts w:ascii="Times New Roman" w:hAnsi="Times New Roman" w:cs="Times New Roman"/>
                <w:b/>
                <w:sz w:val="24"/>
                <w:szCs w:val="24"/>
              </w:rPr>
              <w:t>J</w:t>
            </w:r>
            <w:r w:rsidRPr="005A5631">
              <w:rPr>
                <w:rFonts w:ascii="Times New Roman" w:hAnsi="Times New Roman" w:cs="Times New Roman"/>
                <w:b/>
                <w:sz w:val="24"/>
                <w:szCs w:val="24"/>
              </w:rPr>
              <w:t xml:space="preserve">oniškio </w:t>
            </w:r>
            <w:r w:rsidR="00E613E0" w:rsidRPr="005A5631">
              <w:rPr>
                <w:rFonts w:ascii="Times New Roman" w:hAnsi="Times New Roman" w:cs="Times New Roman"/>
                <w:b/>
                <w:sz w:val="24"/>
                <w:szCs w:val="24"/>
              </w:rPr>
              <w:t xml:space="preserve">rajone </w:t>
            </w:r>
          </w:p>
          <w:p w14:paraId="446744E7" w14:textId="6EA14F5F" w:rsidR="00517272" w:rsidRPr="005A5631" w:rsidRDefault="00E613E0" w:rsidP="002710C2">
            <w:pPr>
              <w:spacing w:after="0" w:line="240" w:lineRule="auto"/>
              <w:jc w:val="both"/>
              <w:rPr>
                <w:rFonts w:ascii="Times New Roman" w:eastAsia="Times New Roman" w:hAnsi="Times New Roman" w:cs="Times New Roman"/>
                <w:b/>
                <w:sz w:val="24"/>
                <w:szCs w:val="24"/>
                <w:lang w:eastAsia="lt-LT"/>
              </w:rPr>
            </w:pPr>
            <w:r w:rsidRPr="005A5631">
              <w:rPr>
                <w:rFonts w:ascii="Times New Roman" w:hAnsi="Times New Roman" w:cs="Times New Roman"/>
                <w:b/>
                <w:sz w:val="24"/>
                <w:szCs w:val="24"/>
              </w:rPr>
              <w:t>Nr. 05.5.1</w:t>
            </w:r>
            <w:r w:rsidR="0021046B" w:rsidRPr="005A5631">
              <w:rPr>
                <w:rFonts w:ascii="Times New Roman" w:hAnsi="Times New Roman" w:cs="Times New Roman"/>
                <w:b/>
                <w:sz w:val="24"/>
                <w:szCs w:val="24"/>
              </w:rPr>
              <w:t>-APVA-R-019-61-000</w:t>
            </w:r>
            <w:r w:rsidRPr="005A5631">
              <w:rPr>
                <w:rFonts w:ascii="Times New Roman" w:hAnsi="Times New Roman" w:cs="Times New Roman"/>
                <w:b/>
                <w:sz w:val="24"/>
                <w:szCs w:val="24"/>
              </w:rPr>
              <w:t>8</w:t>
            </w:r>
          </w:p>
        </w:tc>
      </w:tr>
      <w:tr w:rsidR="00517272" w:rsidRPr="005A5631" w14:paraId="539241E4"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551A6E" w14:textId="77777777" w:rsidR="00517272" w:rsidRPr="005A5631" w:rsidRDefault="000223D9" w:rsidP="00517272">
            <w:pPr>
              <w:spacing w:after="0" w:line="240" w:lineRule="auto"/>
              <w:rPr>
                <w:rFonts w:ascii="Times New Roman" w:eastAsia="Times New Roman" w:hAnsi="Times New Roman" w:cs="Times New Roman"/>
                <w:sz w:val="24"/>
                <w:szCs w:val="24"/>
                <w:lang w:eastAsia="lt-LT"/>
              </w:rPr>
            </w:pPr>
            <w:r w:rsidRPr="005A5631">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62E3ADDF" w14:textId="15C67D57" w:rsidR="00517272" w:rsidRPr="005A5631" w:rsidRDefault="000223D9" w:rsidP="002710C2">
            <w:p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2014</w:t>
            </w:r>
            <w:r w:rsidR="001B6E34" w:rsidRPr="005A5631">
              <w:rPr>
                <w:rFonts w:ascii="Times New Roman" w:eastAsia="Times New Roman" w:hAnsi="Times New Roman" w:cs="Times New Roman"/>
                <w:sz w:val="24"/>
                <w:szCs w:val="24"/>
                <w:lang w:eastAsia="lt-LT"/>
              </w:rPr>
              <w:t>–</w:t>
            </w:r>
            <w:r w:rsidRPr="005A5631">
              <w:rPr>
                <w:rFonts w:ascii="Times New Roman" w:eastAsia="Times New Roman" w:hAnsi="Times New Roman" w:cs="Times New Roman"/>
                <w:sz w:val="24"/>
                <w:szCs w:val="24"/>
                <w:lang w:eastAsia="lt-LT"/>
              </w:rPr>
              <w:t>2020 metų Europos Sąjungos fondų investicijų veiksmų programa</w:t>
            </w:r>
            <w:r w:rsidR="00266D7C" w:rsidRPr="005A5631">
              <w:rPr>
                <w:rFonts w:ascii="Times New Roman" w:eastAsia="Times New Roman" w:hAnsi="Times New Roman" w:cs="Times New Roman"/>
                <w:sz w:val="24"/>
                <w:szCs w:val="24"/>
                <w:lang w:eastAsia="lt-LT"/>
              </w:rPr>
              <w:t>.</w:t>
            </w:r>
          </w:p>
        </w:tc>
      </w:tr>
      <w:tr w:rsidR="000223D9" w:rsidRPr="005A5631" w14:paraId="246AD264"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CF6A7AA" w14:textId="77777777" w:rsidR="000223D9" w:rsidRPr="005A5631" w:rsidRDefault="000223D9" w:rsidP="00517272">
            <w:pPr>
              <w:spacing w:after="0" w:line="240" w:lineRule="auto"/>
              <w:rPr>
                <w:rFonts w:ascii="Times New Roman" w:eastAsia="Times New Roman" w:hAnsi="Times New Roman" w:cs="Times New Roman"/>
                <w:b/>
                <w:bCs/>
                <w:sz w:val="24"/>
                <w:szCs w:val="24"/>
                <w:lang w:eastAsia="lt-LT"/>
              </w:rPr>
            </w:pPr>
            <w:r w:rsidRPr="005A5631">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D8AE473" w14:textId="77777777" w:rsidR="000223D9" w:rsidRPr="005A5631" w:rsidRDefault="000223D9" w:rsidP="002710C2">
            <w:p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Joniškio rajono savivaldybės administracija</w:t>
            </w:r>
          </w:p>
        </w:tc>
      </w:tr>
      <w:tr w:rsidR="00C33FFC" w:rsidRPr="005A5631" w14:paraId="2B96CE4E" w14:textId="77777777"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1160C2A" w14:textId="77777777" w:rsidR="00517272" w:rsidRPr="005A5631" w:rsidRDefault="00517272" w:rsidP="00517272">
            <w:pPr>
              <w:spacing w:after="0" w:line="240" w:lineRule="auto"/>
              <w:rPr>
                <w:rFonts w:ascii="Times New Roman" w:eastAsia="Times New Roman" w:hAnsi="Times New Roman" w:cs="Times New Roman"/>
                <w:sz w:val="24"/>
                <w:szCs w:val="24"/>
                <w:lang w:eastAsia="lt-LT"/>
              </w:rPr>
            </w:pPr>
            <w:r w:rsidRPr="005A5631">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D65D3" w14:textId="77777777" w:rsidR="00517272" w:rsidRPr="005A5631" w:rsidRDefault="00517272" w:rsidP="002710C2">
            <w:p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14:paraId="09981CD5" w14:textId="77777777" w:rsidR="00517272" w:rsidRPr="005A5631" w:rsidRDefault="00AF1404" w:rsidP="002710C2">
            <w:p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2018</w:t>
            </w:r>
            <w:r w:rsidR="007A5359" w:rsidRPr="005A5631">
              <w:rPr>
                <w:rFonts w:ascii="Times New Roman" w:eastAsia="Times New Roman" w:hAnsi="Times New Roman" w:cs="Times New Roman"/>
                <w:sz w:val="24"/>
                <w:szCs w:val="24"/>
                <w:lang w:eastAsia="lt-LT"/>
              </w:rPr>
              <w:t xml:space="preserve"> m. </w:t>
            </w:r>
            <w:r w:rsidRPr="005A5631">
              <w:rPr>
                <w:rFonts w:ascii="Times New Roman" w:eastAsia="Times New Roman" w:hAnsi="Times New Roman" w:cs="Times New Roman"/>
                <w:sz w:val="24"/>
                <w:szCs w:val="24"/>
                <w:lang w:eastAsia="lt-LT"/>
              </w:rPr>
              <w:t>spalio</w:t>
            </w:r>
            <w:r w:rsidR="007A5359" w:rsidRPr="005A5631">
              <w:rPr>
                <w:rFonts w:ascii="Times New Roman" w:eastAsia="Times New Roman" w:hAnsi="Times New Roman" w:cs="Times New Roman"/>
                <w:sz w:val="24"/>
                <w:szCs w:val="24"/>
                <w:lang w:eastAsia="lt-LT"/>
              </w:rPr>
              <w:t xml:space="preserve"> mėn.</w:t>
            </w:r>
          </w:p>
        </w:tc>
      </w:tr>
      <w:tr w:rsidR="00C33FFC" w:rsidRPr="005A5631" w14:paraId="63D4BB76" w14:textId="77777777"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753F48" w14:textId="77777777" w:rsidR="00517272" w:rsidRPr="005A5631"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0988CB" w14:textId="77777777" w:rsidR="00517272" w:rsidRPr="005A5631" w:rsidRDefault="00517272" w:rsidP="002710C2">
            <w:p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14:paraId="0CD1B335" w14:textId="2E4FB742" w:rsidR="00517272" w:rsidRPr="005A5631" w:rsidRDefault="00AF1404" w:rsidP="002710C2">
            <w:p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2020</w:t>
            </w:r>
            <w:r w:rsidR="007A5359" w:rsidRPr="005A5631">
              <w:rPr>
                <w:rFonts w:ascii="Times New Roman" w:eastAsia="Times New Roman" w:hAnsi="Times New Roman" w:cs="Times New Roman"/>
                <w:sz w:val="24"/>
                <w:szCs w:val="24"/>
                <w:lang w:eastAsia="lt-LT"/>
              </w:rPr>
              <w:t xml:space="preserve"> m. </w:t>
            </w:r>
            <w:r w:rsidR="00C33FFC" w:rsidRPr="005A5631">
              <w:rPr>
                <w:rFonts w:ascii="Times New Roman" w:eastAsia="Times New Roman" w:hAnsi="Times New Roman" w:cs="Times New Roman"/>
                <w:sz w:val="24"/>
                <w:szCs w:val="24"/>
                <w:lang w:eastAsia="lt-LT"/>
              </w:rPr>
              <w:t xml:space="preserve">lapkričio </w:t>
            </w:r>
            <w:r w:rsidR="007A5359" w:rsidRPr="005A5631">
              <w:rPr>
                <w:rFonts w:ascii="Times New Roman" w:eastAsia="Times New Roman" w:hAnsi="Times New Roman" w:cs="Times New Roman"/>
                <w:sz w:val="24"/>
                <w:szCs w:val="24"/>
                <w:lang w:eastAsia="lt-LT"/>
              </w:rPr>
              <w:t>mėn.</w:t>
            </w:r>
          </w:p>
        </w:tc>
      </w:tr>
      <w:tr w:rsidR="00517272" w:rsidRPr="005A5631" w14:paraId="733978E8"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289B72" w14:textId="73588CA5" w:rsidR="00517272" w:rsidRPr="005A5631" w:rsidRDefault="00266D7C" w:rsidP="00517272">
            <w:pPr>
              <w:spacing w:after="0" w:line="240" w:lineRule="auto"/>
              <w:rPr>
                <w:rFonts w:ascii="Times New Roman" w:eastAsia="Times New Roman" w:hAnsi="Times New Roman" w:cs="Times New Roman"/>
                <w:b/>
                <w:sz w:val="24"/>
                <w:szCs w:val="24"/>
                <w:lang w:eastAsia="lt-LT"/>
              </w:rPr>
            </w:pPr>
            <w:r w:rsidRPr="005A5631">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7E04EBC" w14:textId="66201766" w:rsidR="00517272" w:rsidRPr="005A5631" w:rsidRDefault="00C33FFC" w:rsidP="002710C2">
            <w:pPr>
              <w:spacing w:after="0" w:line="240" w:lineRule="auto"/>
              <w:jc w:val="both"/>
              <w:rPr>
                <w:rFonts w:ascii="Times New Roman" w:eastAsia="Times New Roman" w:hAnsi="Times New Roman" w:cs="Times New Roman"/>
                <w:b/>
                <w:sz w:val="24"/>
                <w:szCs w:val="24"/>
                <w:lang w:eastAsia="lt-LT"/>
              </w:rPr>
            </w:pPr>
            <w:r w:rsidRPr="005A5631">
              <w:rPr>
                <w:rFonts w:ascii="Times New Roman" w:eastAsia="Times New Roman" w:hAnsi="Times New Roman" w:cs="Times New Roman"/>
                <w:b/>
                <w:sz w:val="24"/>
                <w:szCs w:val="24"/>
                <w:lang w:val="en-US" w:eastAsia="lt-LT"/>
              </w:rPr>
              <w:t>108</w:t>
            </w:r>
            <w:r w:rsidR="00C546F1" w:rsidRPr="005A5631">
              <w:rPr>
                <w:rFonts w:ascii="Times New Roman" w:eastAsia="Times New Roman" w:hAnsi="Times New Roman" w:cs="Times New Roman"/>
                <w:b/>
                <w:sz w:val="24"/>
                <w:szCs w:val="24"/>
                <w:lang w:eastAsia="lt-LT"/>
              </w:rPr>
              <w:t>.</w:t>
            </w:r>
            <w:r w:rsidRPr="005A5631">
              <w:rPr>
                <w:rFonts w:ascii="Times New Roman" w:eastAsia="Times New Roman" w:hAnsi="Times New Roman" w:cs="Times New Roman"/>
                <w:b/>
                <w:sz w:val="24"/>
                <w:szCs w:val="24"/>
                <w:lang w:eastAsia="lt-LT"/>
              </w:rPr>
              <w:t>004</w:t>
            </w:r>
            <w:r w:rsidR="00C546F1" w:rsidRPr="005A5631">
              <w:rPr>
                <w:rFonts w:ascii="Times New Roman" w:eastAsia="Times New Roman" w:hAnsi="Times New Roman" w:cs="Times New Roman"/>
                <w:b/>
                <w:sz w:val="24"/>
                <w:szCs w:val="24"/>
                <w:lang w:eastAsia="lt-LT"/>
              </w:rPr>
              <w:t>,</w:t>
            </w:r>
            <w:r w:rsidRPr="005A5631">
              <w:rPr>
                <w:rFonts w:ascii="Times New Roman" w:eastAsia="Times New Roman" w:hAnsi="Times New Roman" w:cs="Times New Roman"/>
                <w:b/>
                <w:sz w:val="24"/>
                <w:szCs w:val="24"/>
                <w:lang w:eastAsia="lt-LT"/>
              </w:rPr>
              <w:t>83</w:t>
            </w:r>
            <w:r w:rsidR="007A5359" w:rsidRPr="005A5631">
              <w:rPr>
                <w:rFonts w:ascii="Times New Roman" w:eastAsia="Times New Roman" w:hAnsi="Times New Roman" w:cs="Times New Roman"/>
                <w:b/>
                <w:sz w:val="24"/>
                <w:szCs w:val="24"/>
                <w:lang w:eastAsia="lt-LT"/>
              </w:rPr>
              <w:t xml:space="preserve"> </w:t>
            </w:r>
            <w:r w:rsidR="00716FD3" w:rsidRPr="005A5631">
              <w:rPr>
                <w:rFonts w:ascii="Times New Roman" w:eastAsia="Times New Roman" w:hAnsi="Times New Roman" w:cs="Times New Roman"/>
                <w:b/>
                <w:bCs/>
                <w:sz w:val="24"/>
                <w:szCs w:val="24"/>
                <w:lang w:eastAsia="lt-LT"/>
              </w:rPr>
              <w:t xml:space="preserve">Eur </w:t>
            </w:r>
          </w:p>
        </w:tc>
      </w:tr>
      <w:tr w:rsidR="00716FD3" w:rsidRPr="005A5631" w14:paraId="5BE1F7FB"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EE04ACC" w14:textId="77777777" w:rsidR="00716FD3" w:rsidRPr="005A5631" w:rsidRDefault="00716FD3" w:rsidP="00517272">
            <w:pPr>
              <w:spacing w:after="0" w:line="240" w:lineRule="auto"/>
              <w:rPr>
                <w:rFonts w:ascii="Times New Roman" w:eastAsia="Times New Roman" w:hAnsi="Times New Roman" w:cs="Times New Roman"/>
                <w:b/>
                <w:sz w:val="24"/>
                <w:szCs w:val="24"/>
                <w:lang w:eastAsia="lt-LT"/>
              </w:rPr>
            </w:pPr>
            <w:r w:rsidRPr="005A5631">
              <w:rPr>
                <w:rFonts w:ascii="Times New Roman" w:eastAsia="Times New Roman" w:hAnsi="Times New Roman" w:cs="Times New Roman"/>
                <w:b/>
                <w:bCs/>
                <w:sz w:val="24"/>
                <w:szCs w:val="24"/>
                <w:lang w:eastAsia="lt-LT"/>
              </w:rPr>
              <w:t>Finansavimo šaltiniai</w:t>
            </w:r>
            <w:r w:rsidR="001928B5" w:rsidRPr="005A5631">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DA27150" w14:textId="63A17AE9" w:rsidR="00716FD3" w:rsidRPr="005A5631" w:rsidRDefault="00266D7C" w:rsidP="002710C2">
            <w:pPr>
              <w:spacing w:after="0" w:line="240" w:lineRule="auto"/>
              <w:jc w:val="both"/>
              <w:rPr>
                <w:rFonts w:ascii="Times New Roman" w:eastAsia="Times New Roman" w:hAnsi="Times New Roman" w:cs="Times New Roman"/>
                <w:bCs/>
                <w:sz w:val="24"/>
                <w:szCs w:val="24"/>
                <w:lang w:eastAsia="lt-LT"/>
              </w:rPr>
            </w:pPr>
            <w:r w:rsidRPr="005A5631">
              <w:rPr>
                <w:rFonts w:ascii="Times New Roman" w:hAnsi="Times New Roman" w:cs="Times New Roman"/>
                <w:sz w:val="24"/>
                <w:szCs w:val="24"/>
              </w:rPr>
              <w:t>Projektas finansuojamas pagal 2014–2020 m. Europos Sąjungos fondų investicijų veiksmų programos 5 prioriteto „Aplinkosauga, gamtos išteklių darnus naudojimas ir prisitaikymas prie klimato kaitos“ įgyvendinimo priemonę Nr. 05.5.1-APVA-R-019 „Kraštovaizdžio apsauga“ Europos struktūrinių fondų Sanglaudos fondo lėšomis</w:t>
            </w:r>
          </w:p>
        </w:tc>
      </w:tr>
      <w:tr w:rsidR="001928B5" w:rsidRPr="005A5631" w14:paraId="29328758"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06F34402" w14:textId="77777777" w:rsidR="001928B5" w:rsidRPr="005A5631" w:rsidRDefault="001928B5" w:rsidP="00517272">
            <w:pPr>
              <w:spacing w:after="0" w:line="240" w:lineRule="auto"/>
              <w:rPr>
                <w:rFonts w:ascii="Times New Roman" w:eastAsia="Times New Roman" w:hAnsi="Times New Roman" w:cs="Times New Roman"/>
                <w:b/>
                <w:bCs/>
                <w:sz w:val="24"/>
                <w:szCs w:val="24"/>
                <w:lang w:eastAsia="lt-LT"/>
              </w:rPr>
            </w:pPr>
            <w:r w:rsidRPr="005A5631">
              <w:rPr>
                <w:rFonts w:ascii="Times New Roman" w:eastAsia="Times New Roman" w:hAnsi="Times New Roman" w:cs="Times New Roman"/>
                <w:b/>
                <w:bCs/>
                <w:iCs/>
                <w:sz w:val="24"/>
                <w:szCs w:val="24"/>
                <w:lang w:eastAsia="lt-LT"/>
              </w:rPr>
              <w:t>Projekto tikslas: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D84C2D0" w14:textId="77777777" w:rsidR="001928B5" w:rsidRPr="005A5631" w:rsidRDefault="00BF4FB9" w:rsidP="002710C2">
            <w:pPr>
              <w:spacing w:after="0" w:line="240" w:lineRule="auto"/>
              <w:jc w:val="both"/>
              <w:rPr>
                <w:rFonts w:ascii="Times New Roman" w:eastAsia="Times New Roman" w:hAnsi="Times New Roman" w:cs="Times New Roman"/>
                <w:bCs/>
                <w:sz w:val="24"/>
                <w:szCs w:val="24"/>
                <w:lang w:eastAsia="lt-LT"/>
              </w:rPr>
            </w:pPr>
            <w:r w:rsidRPr="005A5631">
              <w:rPr>
                <w:rFonts w:ascii="Times New Roman" w:eastAsia="Times New Roman" w:hAnsi="Times New Roman" w:cs="Times New Roman"/>
                <w:bCs/>
                <w:sz w:val="24"/>
                <w:szCs w:val="24"/>
                <w:lang w:eastAsia="lt-LT"/>
              </w:rPr>
              <w:t>Pagerinti</w:t>
            </w:r>
            <w:r w:rsidR="007821C0" w:rsidRPr="005A5631">
              <w:rPr>
                <w:rFonts w:ascii="Times New Roman" w:eastAsia="Times New Roman" w:hAnsi="Times New Roman" w:cs="Times New Roman"/>
                <w:bCs/>
                <w:sz w:val="24"/>
                <w:szCs w:val="24"/>
                <w:lang w:eastAsia="lt-LT"/>
              </w:rPr>
              <w:t xml:space="preserve"> Joniškio rajono kraštovaizd</w:t>
            </w:r>
            <w:r w:rsidRPr="005A5631">
              <w:rPr>
                <w:rFonts w:ascii="Times New Roman" w:eastAsia="Times New Roman" w:hAnsi="Times New Roman" w:cs="Times New Roman"/>
                <w:bCs/>
                <w:sz w:val="24"/>
                <w:szCs w:val="24"/>
                <w:lang w:eastAsia="lt-LT"/>
              </w:rPr>
              <w:t>žio vizualinį estetinį potencialą</w:t>
            </w:r>
          </w:p>
        </w:tc>
      </w:tr>
      <w:tr w:rsidR="001928B5" w:rsidRPr="005A5631" w14:paraId="1AC9EFE7"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127F1662" w14:textId="77777777" w:rsidR="001928B5" w:rsidRPr="005A5631" w:rsidRDefault="001928B5" w:rsidP="00517272">
            <w:pPr>
              <w:spacing w:after="0" w:line="240" w:lineRule="auto"/>
              <w:rPr>
                <w:rFonts w:ascii="Times New Roman" w:eastAsia="Times New Roman" w:hAnsi="Times New Roman" w:cs="Times New Roman"/>
                <w:b/>
                <w:bCs/>
                <w:iCs/>
                <w:sz w:val="24"/>
                <w:szCs w:val="24"/>
                <w:lang w:eastAsia="lt-LT"/>
              </w:rPr>
            </w:pPr>
            <w:r w:rsidRPr="005A5631">
              <w:rPr>
                <w:rFonts w:ascii="Times New Roman" w:eastAsia="Times New Roman" w:hAnsi="Times New Roman" w:cs="Times New Roman"/>
                <w:b/>
                <w:sz w:val="24"/>
                <w:szCs w:val="24"/>
                <w:lang w:eastAsia="lt-LT"/>
              </w:rPr>
              <w:t>Projekto aprašymas: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08A7828" w14:textId="77777777" w:rsidR="00DB5848" w:rsidRPr="005A5631" w:rsidRDefault="00DB5848" w:rsidP="002710C2">
            <w:pPr>
              <w:spacing w:after="0" w:line="240" w:lineRule="auto"/>
              <w:jc w:val="both"/>
              <w:rPr>
                <w:rFonts w:ascii="Times New Roman" w:hAnsi="Times New Roman" w:cs="Times New Roman"/>
                <w:sz w:val="24"/>
                <w:szCs w:val="24"/>
                <w:lang w:eastAsia="lt-LT"/>
              </w:rPr>
            </w:pPr>
            <w:r w:rsidRPr="005A5631">
              <w:rPr>
                <w:rFonts w:ascii="Times New Roman" w:hAnsi="Times New Roman" w:cs="Times New Roman"/>
                <w:sz w:val="24"/>
                <w:szCs w:val="24"/>
                <w:lang w:eastAsia="lt-LT"/>
              </w:rPr>
              <w:t xml:space="preserve">Joniškio rajono savivaldybės teritorijoje, teismo sprendimu, bešeimininkiais yra pripažinta 150 statinių. Jie išsidėstė visoje rajono teritorijoje ir yra susikoncentravę kaimiškose vietovėse. Daugumos statinių nusidėvėjimas siekia 80-95 proc. Didžiausią dalį statinių sudaro buvusios fermos, sandėliai ir kiti žemės ūkiui būdingi statiniai. Kadangi statiniai yra apgriuvę, kai kur likę tik pamatai ar dalis sienų, jie darko kraštovaizdžio vizualinį estetinį potencialą, ir ypač tie, kurie yra šalia gyvenamųjų vietovių ar pravažiuojant matomi nuo kelio. Neprižiūrimi statiniai kelia grėsmę žmonių saugumui, o išskirtiniais atvejais, įvykus nelaimingam atsitikimui, gali baigtis mirtimi. </w:t>
            </w:r>
          </w:p>
          <w:p w14:paraId="4B30661B" w14:textId="0D9F2D26" w:rsidR="001928B5" w:rsidRPr="005A5631" w:rsidRDefault="00DB5848" w:rsidP="002710C2">
            <w:pPr>
              <w:spacing w:after="0" w:line="240" w:lineRule="auto"/>
              <w:jc w:val="both"/>
              <w:rPr>
                <w:lang w:eastAsia="lt-LT"/>
              </w:rPr>
            </w:pPr>
            <w:r w:rsidRPr="005A5631">
              <w:rPr>
                <w:rFonts w:ascii="Times New Roman" w:hAnsi="Times New Roman" w:cs="Times New Roman"/>
                <w:sz w:val="24"/>
                <w:szCs w:val="24"/>
                <w:lang w:eastAsia="lt-LT"/>
              </w:rPr>
              <w:t xml:space="preserve">Projektu siekiama pagerinti kraštovaizdžio vizualinį estetinį potencialą likviduojant (griaunant) bešeimininkius statinius. Atliekant griovimo darbus ardomi statinių pamatai ar/ir sienos bei kitos konstrukcijos, statybinis laužas išvežamas, teritorija išlyginama. Projekto metu planuojama likviduoti </w:t>
            </w:r>
            <w:r w:rsidR="00C546F1" w:rsidRPr="005A5631">
              <w:rPr>
                <w:rFonts w:ascii="Times New Roman" w:hAnsi="Times New Roman" w:cs="Times New Roman"/>
                <w:sz w:val="24"/>
                <w:szCs w:val="24"/>
                <w:lang w:eastAsia="lt-LT"/>
              </w:rPr>
              <w:t>1</w:t>
            </w:r>
            <w:r w:rsidR="00C33FFC" w:rsidRPr="005A5631">
              <w:rPr>
                <w:rFonts w:ascii="Times New Roman" w:hAnsi="Times New Roman" w:cs="Times New Roman"/>
                <w:sz w:val="24"/>
                <w:szCs w:val="24"/>
                <w:lang w:eastAsia="lt-LT"/>
              </w:rPr>
              <w:t>4</w:t>
            </w:r>
            <w:r w:rsidRPr="005A5631">
              <w:rPr>
                <w:rFonts w:ascii="Times New Roman" w:hAnsi="Times New Roman" w:cs="Times New Roman"/>
                <w:sz w:val="24"/>
                <w:szCs w:val="24"/>
                <w:lang w:eastAsia="lt-LT"/>
              </w:rPr>
              <w:t xml:space="preserve"> statini</w:t>
            </w:r>
            <w:r w:rsidR="00C546F1" w:rsidRPr="005A5631">
              <w:rPr>
                <w:rFonts w:ascii="Times New Roman" w:hAnsi="Times New Roman" w:cs="Times New Roman"/>
                <w:sz w:val="24"/>
                <w:szCs w:val="24"/>
                <w:lang w:eastAsia="lt-LT"/>
              </w:rPr>
              <w:t xml:space="preserve">ų, </w:t>
            </w:r>
            <w:r w:rsidRPr="005A5631">
              <w:rPr>
                <w:rFonts w:ascii="Times New Roman" w:hAnsi="Times New Roman" w:cs="Times New Roman"/>
                <w:sz w:val="24"/>
                <w:szCs w:val="24"/>
                <w:lang w:eastAsia="lt-LT"/>
              </w:rPr>
              <w:t xml:space="preserve">bendra sutvarkyta teritorija sieks </w:t>
            </w:r>
            <w:r w:rsidR="00C33FFC" w:rsidRPr="005A5631">
              <w:rPr>
                <w:rFonts w:ascii="Times New Roman" w:hAnsi="Times New Roman" w:cs="Times New Roman"/>
                <w:sz w:val="24"/>
                <w:szCs w:val="24"/>
                <w:lang w:eastAsia="lt-LT"/>
              </w:rPr>
              <w:t>1,75</w:t>
            </w:r>
            <w:r w:rsidRPr="005A5631">
              <w:rPr>
                <w:rFonts w:ascii="Times New Roman" w:hAnsi="Times New Roman" w:cs="Times New Roman"/>
                <w:sz w:val="24"/>
                <w:szCs w:val="24"/>
                <w:lang w:eastAsia="lt-LT"/>
              </w:rPr>
              <w:t xml:space="preserve"> ha.</w:t>
            </w:r>
          </w:p>
        </w:tc>
      </w:tr>
      <w:tr w:rsidR="001928B5" w:rsidRPr="005A5631" w14:paraId="3CCAF454" w14:textId="77777777" w:rsidTr="00E62504">
        <w:trPr>
          <w:tblCellSpacing w:w="15" w:type="dxa"/>
        </w:trPr>
        <w:tc>
          <w:tcPr>
            <w:tcW w:w="0" w:type="auto"/>
            <w:tcBorders>
              <w:top w:val="outset" w:sz="6" w:space="0" w:color="auto"/>
              <w:left w:val="outset" w:sz="6" w:space="0" w:color="auto"/>
              <w:bottom w:val="outset" w:sz="6" w:space="0" w:color="auto"/>
              <w:right w:val="outset" w:sz="6" w:space="0" w:color="auto"/>
            </w:tcBorders>
          </w:tcPr>
          <w:p w14:paraId="50053F71" w14:textId="77777777" w:rsidR="001928B5" w:rsidRPr="005A5631" w:rsidRDefault="001928B5" w:rsidP="00517272">
            <w:pPr>
              <w:spacing w:after="0" w:line="240" w:lineRule="auto"/>
              <w:rPr>
                <w:rFonts w:ascii="Times New Roman" w:eastAsia="Times New Roman" w:hAnsi="Times New Roman" w:cs="Times New Roman"/>
                <w:b/>
                <w:sz w:val="24"/>
                <w:szCs w:val="24"/>
                <w:lang w:eastAsia="lt-LT"/>
              </w:rPr>
            </w:pPr>
            <w:r w:rsidRPr="005A5631">
              <w:rPr>
                <w:rFonts w:ascii="Times New Roman" w:eastAsia="Times New Roman" w:hAnsi="Times New Roman" w:cs="Times New Roman"/>
                <w:b/>
                <w:sz w:val="24"/>
                <w:szCs w:val="24"/>
                <w:lang w:eastAsia="lt-LT"/>
              </w:rPr>
              <w:t>Projekto rezultatas: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45FB9AC" w14:textId="6B0DAFAB" w:rsidR="00F31DC1" w:rsidRPr="005A5631" w:rsidRDefault="00F31DC1" w:rsidP="002710C2">
            <w:p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Projekto met</w:t>
            </w:r>
            <w:r w:rsidR="00D1027F" w:rsidRPr="005A5631">
              <w:rPr>
                <w:rFonts w:ascii="Times New Roman" w:eastAsia="Times New Roman" w:hAnsi="Times New Roman" w:cs="Times New Roman"/>
                <w:sz w:val="24"/>
                <w:szCs w:val="24"/>
                <w:lang w:eastAsia="lt-LT"/>
              </w:rPr>
              <w:t xml:space="preserve">u Joniškio rajone bus likviduoti </w:t>
            </w:r>
            <w:r w:rsidR="00C546F1" w:rsidRPr="005A5631">
              <w:rPr>
                <w:rFonts w:ascii="Times New Roman" w:eastAsia="Times New Roman" w:hAnsi="Times New Roman" w:cs="Times New Roman"/>
                <w:sz w:val="24"/>
                <w:szCs w:val="24"/>
                <w:lang w:eastAsia="lt-LT"/>
              </w:rPr>
              <w:t>1</w:t>
            </w:r>
            <w:r w:rsidR="00C33FFC" w:rsidRPr="005A5631">
              <w:rPr>
                <w:rFonts w:ascii="Times New Roman" w:eastAsia="Times New Roman" w:hAnsi="Times New Roman" w:cs="Times New Roman"/>
                <w:sz w:val="24"/>
                <w:szCs w:val="24"/>
                <w:lang w:eastAsia="lt-LT"/>
              </w:rPr>
              <w:t>4</w:t>
            </w:r>
            <w:r w:rsidR="00D1027F" w:rsidRPr="005A5631">
              <w:rPr>
                <w:rFonts w:ascii="Times New Roman" w:eastAsia="Times New Roman" w:hAnsi="Times New Roman" w:cs="Times New Roman"/>
                <w:sz w:val="24"/>
                <w:szCs w:val="24"/>
                <w:lang w:eastAsia="lt-LT"/>
              </w:rPr>
              <w:t xml:space="preserve"> bešeimininkiai</w:t>
            </w:r>
            <w:r w:rsidRPr="005A5631">
              <w:rPr>
                <w:rFonts w:ascii="Times New Roman" w:eastAsia="Times New Roman" w:hAnsi="Times New Roman" w:cs="Times New Roman"/>
                <w:sz w:val="24"/>
                <w:szCs w:val="24"/>
                <w:lang w:eastAsia="lt-LT"/>
              </w:rPr>
              <w:t xml:space="preserve"> statini</w:t>
            </w:r>
            <w:r w:rsidR="00D1027F" w:rsidRPr="005A5631">
              <w:rPr>
                <w:rFonts w:ascii="Times New Roman" w:eastAsia="Times New Roman" w:hAnsi="Times New Roman" w:cs="Times New Roman"/>
                <w:sz w:val="24"/>
                <w:szCs w:val="24"/>
                <w:lang w:eastAsia="lt-LT"/>
              </w:rPr>
              <w:t>ai</w:t>
            </w:r>
            <w:r w:rsidRPr="005A5631">
              <w:rPr>
                <w:rFonts w:ascii="Times New Roman" w:eastAsia="Times New Roman" w:hAnsi="Times New Roman" w:cs="Times New Roman"/>
                <w:sz w:val="24"/>
                <w:szCs w:val="24"/>
                <w:lang w:eastAsia="lt-LT"/>
              </w:rPr>
              <w:t>:</w:t>
            </w:r>
          </w:p>
          <w:p w14:paraId="176303B5" w14:textId="77777777" w:rsidR="00133A87" w:rsidRPr="005A5631" w:rsidRDefault="00133A87" w:rsidP="002710C2">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Gyvenamasis namas, ūkinis pastatas (Niūraičių k., Gataučių sen.);</w:t>
            </w:r>
          </w:p>
          <w:p w14:paraId="4C91F2EC" w14:textId="77777777" w:rsidR="00133A87" w:rsidRPr="005A5631" w:rsidRDefault="00F948B1" w:rsidP="002710C2">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Kompleksas: karvidė, pieno punktas, veršidės 2 vnt., veršidė ir mėšlidė (Jan</w:t>
            </w:r>
            <w:r w:rsidR="00133A87" w:rsidRPr="005A5631">
              <w:rPr>
                <w:rFonts w:ascii="Times New Roman" w:eastAsia="Times New Roman" w:hAnsi="Times New Roman" w:cs="Times New Roman"/>
                <w:sz w:val="24"/>
                <w:szCs w:val="24"/>
                <w:lang w:eastAsia="lt-LT"/>
              </w:rPr>
              <w:t>kūnų k., Rudiškių sen.);</w:t>
            </w:r>
          </w:p>
          <w:p w14:paraId="16211C1B" w14:textId="77777777" w:rsidR="00133A87" w:rsidRPr="005A5631" w:rsidRDefault="00F948B1" w:rsidP="002710C2">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Karvidžių kompleksas (Žvelgaičių k., Žagarės sen.);</w:t>
            </w:r>
          </w:p>
          <w:p w14:paraId="0F3FFF85" w14:textId="77777777" w:rsidR="00F948B1" w:rsidRPr="005A5631" w:rsidRDefault="00F948B1" w:rsidP="002710C2">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Gyvenamasis namas (Damelių k., Žagarės sen.);</w:t>
            </w:r>
          </w:p>
          <w:p w14:paraId="253A3E46" w14:textId="77777777" w:rsidR="00F948B1" w:rsidRPr="005A5631" w:rsidRDefault="00F948B1" w:rsidP="002710C2">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Gyvenamasis namas (prie kelio esanti sodyba) (Damelių k., Žagarės sen.);</w:t>
            </w:r>
          </w:p>
          <w:p w14:paraId="4673DCAB" w14:textId="77777777" w:rsidR="00F948B1" w:rsidRPr="005A5631" w:rsidRDefault="00F948B1" w:rsidP="002710C2">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Karvidžių kompleksas su silosine (Rukaičių k., Gaižaičių sen.);</w:t>
            </w:r>
          </w:p>
          <w:p w14:paraId="65E572C5" w14:textId="7AB3C87C" w:rsidR="00F948B1" w:rsidRPr="005A5631" w:rsidRDefault="00F948B1" w:rsidP="002710C2">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Parduotuvė-kavinė (Linkaičių k., Joniškio sen.).</w:t>
            </w:r>
          </w:p>
          <w:p w14:paraId="5E1F324F" w14:textId="29930C31" w:rsidR="00806D7F" w:rsidRPr="005A5631" w:rsidRDefault="00806D7F" w:rsidP="00806D7F">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Daržinė (Stripeikių k., Gataučių sen. ).</w:t>
            </w:r>
          </w:p>
          <w:p w14:paraId="09478B8C" w14:textId="2B9841A2" w:rsidR="00806D7F" w:rsidRPr="005A5631" w:rsidRDefault="00806D7F" w:rsidP="00806D7F">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Tvartas (Stripeikių k., Gataučių sen. ).</w:t>
            </w:r>
          </w:p>
          <w:p w14:paraId="0B1AB813" w14:textId="7FD43C21" w:rsidR="00806D7F" w:rsidRPr="005A5631" w:rsidRDefault="00806D7F" w:rsidP="00806D7F">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Tvartas (Dvaro g., Satkūnų k., Satkūnų sen.).</w:t>
            </w:r>
          </w:p>
          <w:p w14:paraId="0C13C5E9" w14:textId="67759CED" w:rsidR="00C33FFC" w:rsidRPr="005A5631" w:rsidRDefault="00BD1F0A" w:rsidP="00806D7F">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Kalvė-malūnas (</w:t>
            </w:r>
            <w:r w:rsidRPr="00BD1F0A">
              <w:rPr>
                <w:rFonts w:ascii="Times New Roman" w:eastAsia="Times New Roman" w:hAnsi="Times New Roman" w:cs="Times New Roman"/>
                <w:sz w:val="24"/>
                <w:szCs w:val="24"/>
                <w:lang w:eastAsia="lt-LT"/>
              </w:rPr>
              <w:t>Dvaro g., Satkūnų k., Satkūnų sen.</w:t>
            </w:r>
            <w:r>
              <w:rPr>
                <w:rFonts w:ascii="Times New Roman" w:eastAsia="Times New Roman" w:hAnsi="Times New Roman" w:cs="Times New Roman"/>
                <w:sz w:val="24"/>
                <w:szCs w:val="24"/>
                <w:lang w:eastAsia="lt-LT"/>
              </w:rPr>
              <w:t>)</w:t>
            </w:r>
          </w:p>
          <w:p w14:paraId="25DC925E" w14:textId="7B2E5F43" w:rsidR="00C33FFC" w:rsidRDefault="00BD1F0A" w:rsidP="00806D7F">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Daugiabutis (</w:t>
            </w:r>
            <w:r w:rsidRPr="00BD1F0A">
              <w:rPr>
                <w:rFonts w:ascii="Times New Roman" w:eastAsia="Times New Roman" w:hAnsi="Times New Roman" w:cs="Times New Roman"/>
                <w:sz w:val="24"/>
                <w:szCs w:val="24"/>
                <w:lang w:eastAsia="lt-LT"/>
              </w:rPr>
              <w:t>Butniūnų k., Skaistgirio sen.</w:t>
            </w:r>
            <w:r>
              <w:rPr>
                <w:rFonts w:ascii="Times New Roman" w:eastAsia="Times New Roman" w:hAnsi="Times New Roman" w:cs="Times New Roman"/>
                <w:sz w:val="24"/>
                <w:szCs w:val="24"/>
                <w:lang w:eastAsia="lt-LT"/>
              </w:rPr>
              <w:t>)</w:t>
            </w:r>
          </w:p>
          <w:p w14:paraId="3D098C7E" w14:textId="3B98226C" w:rsidR="00BD1F0A" w:rsidRDefault="00BD1F0A" w:rsidP="00806D7F">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Ūkinis pastatas (</w:t>
            </w:r>
            <w:r w:rsidRPr="00BD1F0A">
              <w:rPr>
                <w:rFonts w:ascii="Times New Roman" w:eastAsia="Times New Roman" w:hAnsi="Times New Roman" w:cs="Times New Roman"/>
                <w:sz w:val="24"/>
                <w:szCs w:val="24"/>
                <w:lang w:eastAsia="lt-LT"/>
              </w:rPr>
              <w:t>Laisvės g. 12, Darginių k., Kriukų sen.</w:t>
            </w:r>
            <w:r>
              <w:rPr>
                <w:rFonts w:ascii="Times New Roman" w:eastAsia="Times New Roman" w:hAnsi="Times New Roman" w:cs="Times New Roman"/>
                <w:sz w:val="24"/>
                <w:szCs w:val="24"/>
                <w:lang w:eastAsia="lt-LT"/>
              </w:rPr>
              <w:t>)</w:t>
            </w:r>
          </w:p>
          <w:p w14:paraId="566D5BA8" w14:textId="4098D901" w:rsidR="00BD1F0A" w:rsidRPr="005A5631" w:rsidRDefault="00BD1F0A" w:rsidP="00806D7F">
            <w:pPr>
              <w:pStyle w:val="Sraopastraipa"/>
              <w:numPr>
                <w:ilvl w:val="0"/>
                <w:numId w:val="10"/>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Daržinė (</w:t>
            </w:r>
            <w:r w:rsidRPr="00BD1F0A">
              <w:rPr>
                <w:rFonts w:ascii="Times New Roman" w:eastAsia="Times New Roman" w:hAnsi="Times New Roman" w:cs="Times New Roman"/>
                <w:sz w:val="24"/>
                <w:szCs w:val="24"/>
                <w:lang w:eastAsia="lt-LT"/>
              </w:rPr>
              <w:t>Laisvės g. 14, Darginių k., Kriukų sen.</w:t>
            </w:r>
            <w:r>
              <w:rPr>
                <w:rFonts w:ascii="Times New Roman" w:eastAsia="Times New Roman" w:hAnsi="Times New Roman" w:cs="Times New Roman"/>
                <w:sz w:val="24"/>
                <w:szCs w:val="24"/>
                <w:lang w:eastAsia="lt-LT"/>
              </w:rPr>
              <w:t>)</w:t>
            </w:r>
          </w:p>
          <w:p w14:paraId="2E70E9ED" w14:textId="665256AE" w:rsidR="001928B5" w:rsidRPr="005A5631" w:rsidRDefault="00F31DC1" w:rsidP="002710C2">
            <w:pPr>
              <w:spacing w:after="0" w:line="240" w:lineRule="auto"/>
              <w:jc w:val="both"/>
              <w:rPr>
                <w:rFonts w:ascii="Times New Roman" w:eastAsia="Times New Roman" w:hAnsi="Times New Roman" w:cs="Times New Roman"/>
                <w:i/>
                <w:lang w:eastAsia="lt-LT"/>
              </w:rPr>
            </w:pPr>
            <w:r w:rsidRPr="005A5631">
              <w:rPr>
                <w:rFonts w:ascii="Times New Roman" w:eastAsia="Times New Roman" w:hAnsi="Times New Roman" w:cs="Times New Roman"/>
                <w:sz w:val="24"/>
                <w:szCs w:val="24"/>
                <w:lang w:eastAsia="lt-LT"/>
              </w:rPr>
              <w:t xml:space="preserve">Bendra sutvarkyta teritorija sieks </w:t>
            </w:r>
            <w:r w:rsidR="00DB5848" w:rsidRPr="005A5631">
              <w:rPr>
                <w:rFonts w:ascii="Times New Roman" w:eastAsia="Times New Roman" w:hAnsi="Times New Roman" w:cs="Times New Roman"/>
                <w:sz w:val="24"/>
                <w:szCs w:val="24"/>
                <w:lang w:eastAsia="lt-LT"/>
              </w:rPr>
              <w:t>1,</w:t>
            </w:r>
            <w:r w:rsidR="00C33FFC" w:rsidRPr="005A5631">
              <w:rPr>
                <w:rFonts w:ascii="Times New Roman" w:eastAsia="Times New Roman" w:hAnsi="Times New Roman" w:cs="Times New Roman"/>
                <w:sz w:val="24"/>
                <w:szCs w:val="24"/>
                <w:lang w:eastAsia="lt-LT"/>
              </w:rPr>
              <w:t>75</w:t>
            </w:r>
            <w:r w:rsidRPr="005A5631">
              <w:rPr>
                <w:rFonts w:ascii="Times New Roman" w:eastAsia="Times New Roman" w:hAnsi="Times New Roman" w:cs="Times New Roman"/>
                <w:sz w:val="24"/>
                <w:szCs w:val="24"/>
                <w:lang w:eastAsia="lt-LT"/>
              </w:rPr>
              <w:t xml:space="preserve"> ha.</w:t>
            </w:r>
          </w:p>
        </w:tc>
      </w:tr>
      <w:bookmarkEnd w:id="0"/>
    </w:tbl>
    <w:p w14:paraId="510BFC14" w14:textId="77777777" w:rsidR="000E2661" w:rsidRPr="005A5631" w:rsidRDefault="000E2661" w:rsidP="00517272">
      <w:pPr>
        <w:spacing w:after="0" w:line="240" w:lineRule="auto"/>
        <w:jc w:val="both"/>
        <w:rPr>
          <w:rFonts w:ascii="Times New Roman" w:eastAsia="Times New Roman" w:hAnsi="Times New Roman" w:cs="Times New Roman"/>
          <w:sz w:val="24"/>
          <w:szCs w:val="24"/>
          <w:lang w:eastAsia="lt-LT"/>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311"/>
      </w:tblGrid>
      <w:tr w:rsidR="000E2661" w:rsidRPr="00517272" w14:paraId="39BC37AF" w14:textId="77777777" w:rsidTr="00174AC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D262A2" w14:textId="77777777" w:rsidR="000E2661" w:rsidRPr="005A5631" w:rsidRDefault="000E2661" w:rsidP="00EB6FED">
            <w:pPr>
              <w:spacing w:after="0" w:line="240" w:lineRule="auto"/>
              <w:rPr>
                <w:rFonts w:ascii="Times New Roman" w:eastAsia="Times New Roman" w:hAnsi="Times New Roman" w:cs="Times New Roman"/>
                <w:sz w:val="24"/>
                <w:szCs w:val="24"/>
                <w:lang w:eastAsia="lt-LT"/>
              </w:rPr>
            </w:pPr>
            <w:bookmarkStart w:id="1" w:name="_Hlk530732528"/>
            <w:r w:rsidRPr="005A5631">
              <w:rPr>
                <w:rFonts w:ascii="Times New Roman" w:eastAsia="Times New Roman" w:hAnsi="Times New Roman" w:cs="Times New Roman"/>
                <w:b/>
                <w:bCs/>
                <w:sz w:val="24"/>
                <w:szCs w:val="24"/>
                <w:lang w:eastAsia="lt-LT"/>
              </w:rPr>
              <w:t>Asmuo kontaktams:</w:t>
            </w:r>
          </w:p>
        </w:tc>
        <w:tc>
          <w:tcPr>
            <w:tcW w:w="7266" w:type="dxa"/>
            <w:tcBorders>
              <w:top w:val="outset" w:sz="6" w:space="0" w:color="auto"/>
              <w:left w:val="outset" w:sz="6" w:space="0" w:color="auto"/>
              <w:bottom w:val="outset" w:sz="6" w:space="0" w:color="auto"/>
              <w:right w:val="outset" w:sz="6" w:space="0" w:color="auto"/>
            </w:tcBorders>
            <w:vAlign w:val="center"/>
            <w:hideMark/>
          </w:tcPr>
          <w:p w14:paraId="491EB2BF" w14:textId="77777777" w:rsidR="000E2661" w:rsidRPr="00517272" w:rsidRDefault="000223D9" w:rsidP="002710C2">
            <w:pPr>
              <w:spacing w:before="100" w:beforeAutospacing="1" w:after="100" w:afterAutospacing="1" w:line="240" w:lineRule="auto"/>
              <w:jc w:val="both"/>
              <w:rPr>
                <w:rFonts w:ascii="Times New Roman" w:eastAsia="Times New Roman" w:hAnsi="Times New Roman" w:cs="Times New Roman"/>
                <w:sz w:val="24"/>
                <w:szCs w:val="24"/>
                <w:lang w:eastAsia="lt-LT"/>
              </w:rPr>
            </w:pPr>
            <w:r w:rsidRPr="005A5631">
              <w:rPr>
                <w:rFonts w:ascii="Times New Roman" w:eastAsia="Times New Roman" w:hAnsi="Times New Roman" w:cs="Times New Roman"/>
                <w:sz w:val="24"/>
                <w:szCs w:val="24"/>
                <w:lang w:eastAsia="lt-LT"/>
              </w:rPr>
              <w:t>Vilija Aleksienė</w:t>
            </w:r>
            <w:r w:rsidR="000E2661" w:rsidRPr="005A5631">
              <w:rPr>
                <w:rFonts w:ascii="Times New Roman" w:eastAsia="Times New Roman" w:hAnsi="Times New Roman" w:cs="Times New Roman"/>
                <w:sz w:val="24"/>
                <w:szCs w:val="24"/>
                <w:lang w:eastAsia="lt-LT"/>
              </w:rPr>
              <w:t xml:space="preserve">, Joniškio rajono savivaldybės administracijos </w:t>
            </w:r>
            <w:r w:rsidR="000E2661" w:rsidRPr="005A5631">
              <w:rPr>
                <w:rFonts w:ascii="Times New Roman" w:eastAsia="Times New Roman" w:hAnsi="Times New Roman" w:cs="Times New Roman"/>
                <w:sz w:val="24"/>
                <w:szCs w:val="24"/>
                <w:lang w:eastAsia="lt-LT"/>
              </w:rPr>
              <w:br/>
              <w:t xml:space="preserve">Ekonominės plėtros ir investicijų skyriaus </w:t>
            </w:r>
            <w:r w:rsidRPr="005A5631">
              <w:rPr>
                <w:rFonts w:ascii="Times New Roman" w:eastAsia="Times New Roman" w:hAnsi="Times New Roman" w:cs="Times New Roman"/>
                <w:sz w:val="24"/>
                <w:szCs w:val="24"/>
                <w:lang w:eastAsia="lt-LT"/>
              </w:rPr>
              <w:t>vedėja</w:t>
            </w:r>
            <w:r w:rsidR="000E2661" w:rsidRPr="005A5631">
              <w:rPr>
                <w:rFonts w:ascii="Times New Roman" w:eastAsia="Times New Roman" w:hAnsi="Times New Roman" w:cs="Times New Roman"/>
                <w:sz w:val="24"/>
                <w:szCs w:val="24"/>
                <w:lang w:eastAsia="lt-LT"/>
              </w:rPr>
              <w:t xml:space="preserve">, </w:t>
            </w:r>
            <w:r w:rsidR="000E2661" w:rsidRPr="005A5631">
              <w:rPr>
                <w:rFonts w:ascii="Times New Roman" w:eastAsia="Times New Roman" w:hAnsi="Times New Roman" w:cs="Times New Roman"/>
                <w:sz w:val="24"/>
                <w:szCs w:val="24"/>
                <w:lang w:eastAsia="lt-LT"/>
              </w:rPr>
              <w:br/>
              <w:t>tel. (8 426) 52 091, el. paštas </w:t>
            </w:r>
            <w:r w:rsidRPr="005A5631">
              <w:rPr>
                <w:rStyle w:val="Hipersaitas"/>
                <w:rFonts w:ascii="Times New Roman" w:hAnsi="Times New Roman" w:cs="Times New Roman"/>
                <w:sz w:val="24"/>
                <w:szCs w:val="24"/>
              </w:rPr>
              <w:t>vilija.aleksiene@joniskis.lt</w:t>
            </w:r>
            <w:r w:rsidRPr="000223D9">
              <w:rPr>
                <w:rFonts w:ascii="Times New Roman" w:eastAsia="Times New Roman" w:hAnsi="Times New Roman" w:cs="Times New Roman"/>
                <w:sz w:val="24"/>
                <w:szCs w:val="24"/>
                <w:lang w:eastAsia="lt-LT"/>
              </w:rPr>
              <w:t xml:space="preserve"> </w:t>
            </w:r>
          </w:p>
        </w:tc>
      </w:tr>
      <w:bookmarkEnd w:id="1"/>
    </w:tbl>
    <w:p w14:paraId="04B0F671"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p w14:paraId="13EAF391" w14:textId="79A70195"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F22D4E">
      <w:pgSz w:w="11906" w:h="16838"/>
      <w:pgMar w:top="284"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557D5D"/>
    <w:multiLevelType w:val="hybridMultilevel"/>
    <w:tmpl w:val="3306B7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4C0174"/>
    <w:multiLevelType w:val="hybridMultilevel"/>
    <w:tmpl w:val="BC382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8"/>
  </w:num>
  <w:num w:numId="6">
    <w:abstractNumId w:val="9"/>
  </w:num>
  <w:num w:numId="7">
    <w:abstractNumId w:val="1"/>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1285D"/>
    <w:rsid w:val="000179CD"/>
    <w:rsid w:val="00021A6B"/>
    <w:rsid w:val="000223D9"/>
    <w:rsid w:val="000441D6"/>
    <w:rsid w:val="00077CB1"/>
    <w:rsid w:val="00093EF7"/>
    <w:rsid w:val="000E2661"/>
    <w:rsid w:val="00133A87"/>
    <w:rsid w:val="00162A33"/>
    <w:rsid w:val="00174AC3"/>
    <w:rsid w:val="001928B5"/>
    <w:rsid w:val="001B6E34"/>
    <w:rsid w:val="001F0CEB"/>
    <w:rsid w:val="0021046B"/>
    <w:rsid w:val="00266D7C"/>
    <w:rsid w:val="002710C2"/>
    <w:rsid w:val="00282473"/>
    <w:rsid w:val="002E5095"/>
    <w:rsid w:val="003165E1"/>
    <w:rsid w:val="00394DB8"/>
    <w:rsid w:val="003A5A39"/>
    <w:rsid w:val="003C2D04"/>
    <w:rsid w:val="00435572"/>
    <w:rsid w:val="00517272"/>
    <w:rsid w:val="005269F4"/>
    <w:rsid w:val="005A5631"/>
    <w:rsid w:val="006A4FC1"/>
    <w:rsid w:val="006F75AB"/>
    <w:rsid w:val="0070238D"/>
    <w:rsid w:val="00716FD3"/>
    <w:rsid w:val="007821C0"/>
    <w:rsid w:val="007A5359"/>
    <w:rsid w:val="00806D7F"/>
    <w:rsid w:val="00871FCA"/>
    <w:rsid w:val="00894627"/>
    <w:rsid w:val="00904CB4"/>
    <w:rsid w:val="00A059FD"/>
    <w:rsid w:val="00A9459F"/>
    <w:rsid w:val="00AF1404"/>
    <w:rsid w:val="00B1620A"/>
    <w:rsid w:val="00BC5AD2"/>
    <w:rsid w:val="00BD1F0A"/>
    <w:rsid w:val="00BF4FB9"/>
    <w:rsid w:val="00C305D4"/>
    <w:rsid w:val="00C33FFC"/>
    <w:rsid w:val="00C546F1"/>
    <w:rsid w:val="00D1027F"/>
    <w:rsid w:val="00DB3FE3"/>
    <w:rsid w:val="00DB5848"/>
    <w:rsid w:val="00DD51E9"/>
    <w:rsid w:val="00DE4BF3"/>
    <w:rsid w:val="00E613E0"/>
    <w:rsid w:val="00E62504"/>
    <w:rsid w:val="00EA1C1E"/>
    <w:rsid w:val="00EA40C5"/>
    <w:rsid w:val="00F22D4E"/>
    <w:rsid w:val="00F31DC1"/>
    <w:rsid w:val="00F948B1"/>
    <w:rsid w:val="00FC70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8326"/>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5640696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1926</Words>
  <Characters>1099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Vilija Aleksienė</cp:lastModifiedBy>
  <cp:revision>6</cp:revision>
  <dcterms:created xsi:type="dcterms:W3CDTF">2020-11-16T10:33:00Z</dcterms:created>
  <dcterms:modified xsi:type="dcterms:W3CDTF">2020-11-16T12:15:00Z</dcterms:modified>
</cp:coreProperties>
</file>