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275EB3"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0A0B5A39" wp14:editId="0FBAF132">
            <wp:extent cx="2844000" cy="910800"/>
            <wp:effectExtent l="0" t="0" r="0" b="3810"/>
            <wp:docPr id="3" name="Paveikslėlis 3" descr="C:\Users\egidnr\AppData\Local\Microsoft\Windows\INetCache\Content.MSO\3AE9D3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gidnr\AppData\Local\Microsoft\Windows\INetCache\Content.MSO\3AE9D3E4.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4000" cy="9108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08"/>
        <w:gridCol w:w="5693"/>
        <w:gridCol w:w="202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91236E">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6F413C" w:rsidRDefault="006F413C" w:rsidP="0091236E">
            <w:pPr>
              <w:pStyle w:val="Antrat1"/>
              <w:spacing w:before="0" w:line="240" w:lineRule="auto"/>
              <w:jc w:val="both"/>
              <w:rPr>
                <w:rFonts w:ascii="Times New Roman" w:eastAsia="Times New Roman" w:hAnsi="Times New Roman" w:cs="Times New Roman"/>
                <w:b/>
                <w:bCs/>
                <w:sz w:val="24"/>
                <w:szCs w:val="24"/>
                <w:lang w:eastAsia="lt-LT"/>
              </w:rPr>
            </w:pPr>
            <w:bookmarkStart w:id="1" w:name="_GoBack"/>
            <w:bookmarkEnd w:id="1"/>
            <w:r w:rsidRPr="006F413C">
              <w:rPr>
                <w:rFonts w:ascii="Times New Roman" w:hAnsi="Times New Roman" w:cs="Times New Roman"/>
                <w:b/>
                <w:bCs/>
                <w:color w:val="auto"/>
                <w:sz w:val="24"/>
                <w:szCs w:val="24"/>
              </w:rPr>
              <w:t>Lietuvos Respublikos ir Norvegijos karalystes institucijų bendradarbiavimas perteikiant žinias ir gerąją patirtį administracinio-finansinio valdymo bei korupcijos mažinimo ir prevencijos srityje Lietuvos Respublikos valstybės ir savivaldybių institucijoms“ Nr. NOR-LT10-VRM-01-K-02-011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91236E">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6F413C" w:rsidRDefault="006F413C" w:rsidP="0091236E">
            <w:pPr>
              <w:spacing w:after="0" w:line="240" w:lineRule="auto"/>
              <w:jc w:val="both"/>
              <w:rPr>
                <w:rFonts w:ascii="Times New Roman" w:eastAsia="Times New Roman" w:hAnsi="Times New Roman" w:cs="Times New Roman"/>
                <w:sz w:val="24"/>
                <w:szCs w:val="24"/>
                <w:lang w:eastAsia="lt-LT"/>
              </w:rPr>
            </w:pPr>
            <w:r w:rsidRPr="006F413C">
              <w:rPr>
                <w:rFonts w:ascii="Times New Roman" w:hAnsi="Times New Roman" w:cs="Times New Roman"/>
                <w:sz w:val="24"/>
                <w:szCs w:val="24"/>
              </w:rPr>
              <w:t>Pagrindinis vykdytojas – Lietuvos pramoninkų konfederacija</w:t>
            </w:r>
          </w:p>
        </w:tc>
      </w:tr>
      <w:tr w:rsidR="006F413C"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6F413C" w:rsidRPr="006F413C" w:rsidRDefault="006F413C" w:rsidP="0091236E">
            <w:pPr>
              <w:spacing w:after="0" w:line="240" w:lineRule="auto"/>
              <w:rPr>
                <w:rFonts w:ascii="Times New Roman" w:eastAsia="Times New Roman" w:hAnsi="Times New Roman" w:cs="Times New Roman"/>
                <w:b/>
                <w:bCs/>
                <w:sz w:val="24"/>
                <w:szCs w:val="24"/>
                <w:lang w:eastAsia="lt-LT"/>
              </w:rPr>
            </w:pPr>
            <w:r w:rsidRPr="006F413C">
              <w:rPr>
                <w:rFonts w:ascii="Times New Roman" w:eastAsia="Times New Roman" w:hAnsi="Times New Roman" w:cs="Times New Roman"/>
                <w:b/>
                <w:bCs/>
                <w:sz w:val="24"/>
                <w:szCs w:val="24"/>
                <w:lang w:eastAsia="lt-LT"/>
              </w:rPr>
              <w:t>Projekto partneriai:</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F413C" w:rsidRPr="006F413C" w:rsidRDefault="006F413C" w:rsidP="0091236E">
            <w:pPr>
              <w:spacing w:after="0" w:line="240" w:lineRule="auto"/>
              <w:rPr>
                <w:rFonts w:ascii="Times New Roman" w:hAnsi="Times New Roman" w:cs="Times New Roman"/>
                <w:sz w:val="24"/>
                <w:szCs w:val="24"/>
              </w:rPr>
            </w:pPr>
            <w:r w:rsidRPr="006F413C">
              <w:rPr>
                <w:rFonts w:ascii="Times New Roman" w:hAnsi="Times New Roman" w:cs="Times New Roman"/>
                <w:sz w:val="24"/>
                <w:szCs w:val="24"/>
              </w:rPr>
              <w:t>1. Ignalinos rajono savivaldybės administracija</w:t>
            </w:r>
            <w:r w:rsidRPr="006F413C">
              <w:rPr>
                <w:rFonts w:ascii="Times New Roman" w:hAnsi="Times New Roman" w:cs="Times New Roman"/>
                <w:sz w:val="24"/>
                <w:szCs w:val="24"/>
              </w:rPr>
              <w:br/>
              <w:t>2. Alytaus miesto savivaldybės administracija</w:t>
            </w:r>
            <w:r w:rsidRPr="006F413C">
              <w:rPr>
                <w:rFonts w:ascii="Times New Roman" w:hAnsi="Times New Roman" w:cs="Times New Roman"/>
                <w:sz w:val="24"/>
                <w:szCs w:val="24"/>
              </w:rPr>
              <w:br/>
              <w:t>3. Plungės rajono savivaldybės administracija</w:t>
            </w:r>
            <w:r w:rsidRPr="006F413C">
              <w:rPr>
                <w:rFonts w:ascii="Times New Roman" w:hAnsi="Times New Roman" w:cs="Times New Roman"/>
                <w:sz w:val="24"/>
                <w:szCs w:val="24"/>
              </w:rPr>
              <w:br/>
              <w:t>4. Joniškio rajono savivaldybės administracija</w:t>
            </w:r>
            <w:r w:rsidRPr="006F413C">
              <w:rPr>
                <w:rFonts w:ascii="Times New Roman" w:hAnsi="Times New Roman" w:cs="Times New Roman"/>
                <w:sz w:val="24"/>
                <w:szCs w:val="24"/>
              </w:rPr>
              <w:br/>
              <w:t>5. Jurbarko rajono savivaldybės administracija</w:t>
            </w:r>
            <w:r w:rsidRPr="006F413C">
              <w:rPr>
                <w:rFonts w:ascii="Times New Roman" w:hAnsi="Times New Roman" w:cs="Times New Roman"/>
                <w:sz w:val="24"/>
                <w:szCs w:val="24"/>
              </w:rPr>
              <w:br/>
              <w:t>6. Kelmės rajono savivaldybės administracija</w:t>
            </w:r>
            <w:r w:rsidRPr="006F413C">
              <w:rPr>
                <w:rFonts w:ascii="Times New Roman" w:hAnsi="Times New Roman" w:cs="Times New Roman"/>
                <w:sz w:val="24"/>
                <w:szCs w:val="24"/>
              </w:rPr>
              <w:br/>
              <w:t>7. Lazdijų rajono savivaldybės administracija</w:t>
            </w:r>
            <w:r w:rsidRPr="006F413C">
              <w:rPr>
                <w:rFonts w:ascii="Times New Roman" w:hAnsi="Times New Roman" w:cs="Times New Roman"/>
                <w:sz w:val="24"/>
                <w:szCs w:val="24"/>
              </w:rPr>
              <w:br/>
              <w:t>8. Rietavo savivaldybės administracija</w:t>
            </w:r>
            <w:r w:rsidRPr="006F413C">
              <w:rPr>
                <w:rFonts w:ascii="Times New Roman" w:hAnsi="Times New Roman" w:cs="Times New Roman"/>
                <w:sz w:val="24"/>
                <w:szCs w:val="24"/>
              </w:rPr>
              <w:br/>
              <w:t>9. Klaipėdos miesto savivaldybės administracija</w:t>
            </w:r>
            <w:r w:rsidRPr="006F413C">
              <w:rPr>
                <w:rFonts w:ascii="Times New Roman" w:hAnsi="Times New Roman" w:cs="Times New Roman"/>
                <w:sz w:val="24"/>
                <w:szCs w:val="24"/>
              </w:rPr>
              <w:br/>
              <w:t>10. Rokiškio rajono savivaldybės administracija</w:t>
            </w:r>
            <w:r w:rsidRPr="006F413C">
              <w:rPr>
                <w:rFonts w:ascii="Times New Roman" w:hAnsi="Times New Roman" w:cs="Times New Roman"/>
                <w:sz w:val="24"/>
                <w:szCs w:val="24"/>
              </w:rPr>
              <w:br/>
              <w:t xml:space="preserve">11. </w:t>
            </w:r>
            <w:proofErr w:type="spellStart"/>
            <w:r w:rsidRPr="006F413C">
              <w:rPr>
                <w:rFonts w:ascii="Times New Roman" w:hAnsi="Times New Roman" w:cs="Times New Roman"/>
                <w:sz w:val="24"/>
                <w:szCs w:val="24"/>
              </w:rPr>
              <w:t>Nęringslivets</w:t>
            </w:r>
            <w:proofErr w:type="spellEnd"/>
            <w:r w:rsidRPr="006F413C">
              <w:rPr>
                <w:rFonts w:ascii="Times New Roman" w:hAnsi="Times New Roman" w:cs="Times New Roman"/>
                <w:sz w:val="24"/>
                <w:szCs w:val="24"/>
              </w:rPr>
              <w:t xml:space="preserve"> </w:t>
            </w:r>
            <w:proofErr w:type="spellStart"/>
            <w:r w:rsidRPr="006F413C">
              <w:rPr>
                <w:rFonts w:ascii="Times New Roman" w:hAnsi="Times New Roman" w:cs="Times New Roman"/>
                <w:sz w:val="24"/>
                <w:szCs w:val="24"/>
              </w:rPr>
              <w:t>Hoved-organisasjon</w:t>
            </w:r>
            <w:proofErr w:type="spellEnd"/>
            <w:r w:rsidRPr="006F413C">
              <w:rPr>
                <w:rFonts w:ascii="Times New Roman" w:hAnsi="Times New Roman" w:cs="Times New Roman"/>
                <w:sz w:val="24"/>
                <w:szCs w:val="24"/>
              </w:rPr>
              <w:br/>
              <w:t>12. VšĮ Projektų valdymo ir mokymo centras</w:t>
            </w:r>
            <w:r w:rsidRPr="006F413C">
              <w:rPr>
                <w:rFonts w:ascii="Times New Roman" w:hAnsi="Times New Roman" w:cs="Times New Roman"/>
                <w:sz w:val="24"/>
                <w:szCs w:val="24"/>
              </w:rPr>
              <w:br/>
              <w:t>13. Lietuvos Respublikos specialiųjų tyrimų tarnyba</w:t>
            </w:r>
            <w:r w:rsidRPr="006F413C">
              <w:rPr>
                <w:rFonts w:ascii="Times New Roman" w:hAnsi="Times New Roman" w:cs="Times New Roman"/>
                <w:sz w:val="24"/>
                <w:szCs w:val="24"/>
              </w:rPr>
              <w:br/>
              <w:t>14. Finansinių nusikaltimų tyrimo tarnyba prie Vidaus reikalų ministerijos</w:t>
            </w:r>
            <w:r w:rsidRPr="006F413C">
              <w:rPr>
                <w:rFonts w:ascii="Times New Roman" w:hAnsi="Times New Roman" w:cs="Times New Roman"/>
                <w:sz w:val="24"/>
                <w:szCs w:val="24"/>
              </w:rPr>
              <w:br/>
              <w:t xml:space="preserve">15. BI </w:t>
            </w:r>
            <w:proofErr w:type="spellStart"/>
            <w:r w:rsidRPr="006F413C">
              <w:rPr>
                <w:rFonts w:ascii="Times New Roman" w:hAnsi="Times New Roman" w:cs="Times New Roman"/>
                <w:sz w:val="24"/>
                <w:szCs w:val="24"/>
              </w:rPr>
              <w:t>Norwegian</w:t>
            </w:r>
            <w:proofErr w:type="spellEnd"/>
            <w:r w:rsidRPr="006F413C">
              <w:rPr>
                <w:rFonts w:ascii="Times New Roman" w:hAnsi="Times New Roman" w:cs="Times New Roman"/>
                <w:sz w:val="24"/>
                <w:szCs w:val="24"/>
              </w:rPr>
              <w:t xml:space="preserve"> </w:t>
            </w:r>
            <w:proofErr w:type="spellStart"/>
            <w:r w:rsidRPr="006F413C">
              <w:rPr>
                <w:rFonts w:ascii="Times New Roman" w:hAnsi="Times New Roman" w:cs="Times New Roman"/>
                <w:sz w:val="24"/>
                <w:szCs w:val="24"/>
              </w:rPr>
              <w:t>Business</w:t>
            </w:r>
            <w:proofErr w:type="spellEnd"/>
            <w:r w:rsidRPr="006F413C">
              <w:rPr>
                <w:rFonts w:ascii="Times New Roman" w:hAnsi="Times New Roman" w:cs="Times New Roman"/>
                <w:sz w:val="24"/>
                <w:szCs w:val="24"/>
              </w:rPr>
              <w:t xml:space="preserve"> </w:t>
            </w:r>
            <w:proofErr w:type="spellStart"/>
            <w:r w:rsidRPr="006F413C">
              <w:rPr>
                <w:rFonts w:ascii="Times New Roman" w:hAnsi="Times New Roman" w:cs="Times New Roman"/>
                <w:sz w:val="24"/>
                <w:szCs w:val="24"/>
              </w:rPr>
              <w:t>School</w:t>
            </w:r>
            <w:proofErr w:type="spellEnd"/>
            <w:r w:rsidRPr="006F413C">
              <w:rPr>
                <w:rFonts w:ascii="Times New Roman" w:hAnsi="Times New Roman" w:cs="Times New Roman"/>
                <w:sz w:val="24"/>
                <w:szCs w:val="24"/>
              </w:rPr>
              <w:br/>
              <w:t>16. Policijos departamentas prie Lietuvos Respublikos vidaus reikalų ministerijos</w:t>
            </w:r>
          </w:p>
        </w:tc>
      </w:tr>
      <w:tr w:rsidR="001410E0"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91236E">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91236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91236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6F413C">
              <w:rPr>
                <w:rFonts w:ascii="Times New Roman" w:eastAsia="Times New Roman" w:hAnsi="Times New Roman" w:cs="Times New Roman"/>
                <w:sz w:val="24"/>
                <w:szCs w:val="24"/>
                <w:lang w:eastAsia="lt-LT"/>
              </w:rPr>
              <w:t>15</w:t>
            </w:r>
          </w:p>
        </w:tc>
      </w:tr>
      <w:tr w:rsidR="001410E0"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91236E">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91236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91236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EE1934">
              <w:rPr>
                <w:rFonts w:ascii="Times New Roman" w:eastAsia="Times New Roman" w:hAnsi="Times New Roman" w:cs="Times New Roman"/>
                <w:sz w:val="24"/>
                <w:szCs w:val="24"/>
                <w:lang w:eastAsia="lt-LT"/>
              </w:rPr>
              <w:t>1</w:t>
            </w:r>
            <w:r w:rsidR="006F413C">
              <w:rPr>
                <w:rFonts w:ascii="Times New Roman" w:eastAsia="Times New Roman" w:hAnsi="Times New Roman" w:cs="Times New Roman"/>
                <w:sz w:val="24"/>
                <w:szCs w:val="24"/>
                <w:lang w:eastAsia="lt-LT"/>
              </w:rPr>
              <w:t>6</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91236E">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E1934" w:rsidP="0091236E">
            <w:pPr>
              <w:spacing w:after="0" w:line="240" w:lineRule="auto"/>
              <w:jc w:val="both"/>
              <w:rPr>
                <w:rFonts w:ascii="Times New Roman" w:eastAsia="Times New Roman" w:hAnsi="Times New Roman" w:cs="Times New Roman"/>
                <w:b/>
                <w:sz w:val="24"/>
                <w:szCs w:val="24"/>
                <w:lang w:eastAsia="lt-LT"/>
              </w:rPr>
            </w:pPr>
            <w:r w:rsidRPr="006F413C">
              <w:rPr>
                <w:rFonts w:ascii="Times New Roman" w:eastAsia="Times New Roman" w:hAnsi="Times New Roman" w:cs="Times New Roman"/>
                <w:b/>
                <w:sz w:val="24"/>
                <w:szCs w:val="24"/>
                <w:lang w:eastAsia="lt-LT"/>
              </w:rPr>
              <w:t>5</w:t>
            </w:r>
            <w:r w:rsidR="006F413C" w:rsidRPr="006F413C">
              <w:rPr>
                <w:rFonts w:ascii="Times New Roman" w:eastAsia="Times New Roman" w:hAnsi="Times New Roman" w:cs="Times New Roman"/>
                <w:b/>
                <w:sz w:val="24"/>
                <w:szCs w:val="24"/>
                <w:lang w:eastAsia="lt-LT"/>
              </w:rPr>
              <w:t>86</w:t>
            </w:r>
            <w:r w:rsidR="007C69DA" w:rsidRPr="006F413C">
              <w:rPr>
                <w:rFonts w:ascii="Times New Roman" w:eastAsia="Times New Roman" w:hAnsi="Times New Roman" w:cs="Times New Roman"/>
                <w:b/>
                <w:sz w:val="24"/>
                <w:szCs w:val="24"/>
                <w:lang w:eastAsia="lt-LT"/>
              </w:rPr>
              <w:t>.</w:t>
            </w:r>
            <w:r w:rsidR="006F413C" w:rsidRPr="006F413C">
              <w:rPr>
                <w:rFonts w:ascii="Times New Roman" w:eastAsia="Times New Roman" w:hAnsi="Times New Roman" w:cs="Times New Roman"/>
                <w:b/>
                <w:sz w:val="24"/>
                <w:szCs w:val="24"/>
                <w:lang w:eastAsia="lt-LT"/>
              </w:rPr>
              <w:t>314</w:t>
            </w:r>
            <w:r w:rsidR="007C69DA" w:rsidRPr="006F413C">
              <w:rPr>
                <w:rFonts w:ascii="Times New Roman" w:eastAsia="Times New Roman" w:hAnsi="Times New Roman" w:cs="Times New Roman"/>
                <w:b/>
                <w:sz w:val="24"/>
                <w:szCs w:val="24"/>
                <w:lang w:eastAsia="lt-LT"/>
              </w:rPr>
              <w:t>,</w:t>
            </w:r>
            <w:r w:rsidR="006F413C" w:rsidRPr="006F413C">
              <w:rPr>
                <w:rFonts w:ascii="Times New Roman" w:eastAsia="Times New Roman" w:hAnsi="Times New Roman" w:cs="Times New Roman"/>
                <w:b/>
                <w:sz w:val="24"/>
                <w:szCs w:val="24"/>
                <w:lang w:eastAsia="lt-LT"/>
              </w:rPr>
              <w:t>54</w:t>
            </w:r>
            <w:r w:rsidR="007C69DA" w:rsidRPr="006F413C">
              <w:rPr>
                <w:rFonts w:ascii="Times New Roman" w:eastAsia="Times New Roman" w:hAnsi="Times New Roman" w:cs="Times New Roman"/>
                <w:b/>
                <w:sz w:val="24"/>
                <w:szCs w:val="24"/>
                <w:lang w:eastAsia="lt-LT"/>
              </w:rPr>
              <w:t xml:space="preserve"> Eur</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91236E">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F413C" w:rsidRPr="006F413C" w:rsidRDefault="006F413C" w:rsidP="0091236E">
            <w:pPr>
              <w:spacing w:after="0" w:line="240" w:lineRule="auto"/>
              <w:jc w:val="both"/>
              <w:rPr>
                <w:rFonts w:ascii="Times New Roman" w:eastAsia="Times New Roman" w:hAnsi="Times New Roman" w:cs="Times New Roman"/>
                <w:sz w:val="24"/>
                <w:szCs w:val="24"/>
                <w:lang w:eastAsia="lt-LT"/>
              </w:rPr>
            </w:pPr>
            <w:r w:rsidRPr="006F413C">
              <w:rPr>
                <w:rFonts w:ascii="Times New Roman" w:eastAsia="Times New Roman" w:hAnsi="Times New Roman" w:cs="Times New Roman"/>
                <w:sz w:val="24"/>
                <w:szCs w:val="24"/>
                <w:lang w:eastAsia="lt-LT"/>
              </w:rPr>
              <w:t>Projektu siekiama apjungti Lietuvos Respublikos ir Norvegijos Karalystės kovos korupcija institucijas ir 10 Lietuvos savivaldybių į bendradarbiavimo tinklą, siekiant perimti gerąją Norvegijos Karalystės patirtį korupcijos prevencijos srityje vietos savivaldos institucijose.</w:t>
            </w:r>
          </w:p>
          <w:p w:rsidR="001928B5" w:rsidRPr="00242D6F" w:rsidRDefault="006F413C" w:rsidP="0091236E">
            <w:pPr>
              <w:spacing w:after="0" w:line="240" w:lineRule="auto"/>
              <w:jc w:val="both"/>
              <w:rPr>
                <w:rFonts w:ascii="Times New Roman" w:eastAsia="Times New Roman" w:hAnsi="Times New Roman" w:cs="Times New Roman"/>
                <w:sz w:val="24"/>
                <w:szCs w:val="24"/>
                <w:lang w:eastAsia="lt-LT"/>
              </w:rPr>
            </w:pPr>
            <w:r w:rsidRPr="006F413C">
              <w:rPr>
                <w:rFonts w:ascii="Times New Roman" w:eastAsia="Times New Roman" w:hAnsi="Times New Roman" w:cs="Times New Roman"/>
                <w:sz w:val="24"/>
                <w:szCs w:val="24"/>
                <w:lang w:eastAsia="lt-LT"/>
              </w:rPr>
              <w:t>Projektas prisideda prie dalyvaujančių savivaldybių darbuotojų kompetencijų didinimo ir švietimo korupcijos prevencijos srityse. Projekto veiklos skatina antikorupcinių priemonių kūrimą vietos ir regionų lygiu, perteikia Norvegijos karalystės žinias ir gerąją patirtį antikorupcinių priemonių kūrimo ir korupcijos prevencijos vietos ir regiono lygiu švietimo srityse, parengia konkrečias ilgalaikes priemones (metodiką, mokymo vadovas, atvejų studijas), kaip didinti valstybės tarnautojų veiklos skaidrumą bei gerinti administracinius ir viešuosius gebėjimus valstybės ir savivaldybių institucijose korupcijos prevencijos srityje.</w:t>
            </w:r>
          </w:p>
        </w:tc>
      </w:tr>
      <w:bookmarkEnd w:id="0"/>
    </w:tbl>
    <w:p w:rsidR="000E2661" w:rsidRDefault="000E2661" w:rsidP="0091236E">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410E0"/>
    <w:rsid w:val="00162A33"/>
    <w:rsid w:val="001928B5"/>
    <w:rsid w:val="001B3D14"/>
    <w:rsid w:val="001F0CEB"/>
    <w:rsid w:val="00242D6F"/>
    <w:rsid w:val="00275EB3"/>
    <w:rsid w:val="00282473"/>
    <w:rsid w:val="002B0875"/>
    <w:rsid w:val="002E5095"/>
    <w:rsid w:val="00351624"/>
    <w:rsid w:val="00394DB8"/>
    <w:rsid w:val="003A5A39"/>
    <w:rsid w:val="003F0E3F"/>
    <w:rsid w:val="00435572"/>
    <w:rsid w:val="00517272"/>
    <w:rsid w:val="006A4FC1"/>
    <w:rsid w:val="006F413C"/>
    <w:rsid w:val="0070238D"/>
    <w:rsid w:val="00716FD3"/>
    <w:rsid w:val="00797BDE"/>
    <w:rsid w:val="007C69DA"/>
    <w:rsid w:val="00871FCA"/>
    <w:rsid w:val="0091236E"/>
    <w:rsid w:val="009C1E5E"/>
    <w:rsid w:val="009C55B0"/>
    <w:rsid w:val="00A77E3E"/>
    <w:rsid w:val="00A9459F"/>
    <w:rsid w:val="00AB6A93"/>
    <w:rsid w:val="00B1620A"/>
    <w:rsid w:val="00C15233"/>
    <w:rsid w:val="00CC6F8C"/>
    <w:rsid w:val="00D80300"/>
    <w:rsid w:val="00D8150A"/>
    <w:rsid w:val="00DC0228"/>
    <w:rsid w:val="00DD51E9"/>
    <w:rsid w:val="00DE4BF3"/>
    <w:rsid w:val="00E31DDC"/>
    <w:rsid w:val="00E320D7"/>
    <w:rsid w:val="00EA1C1E"/>
    <w:rsid w:val="00EE1934"/>
    <w:rsid w:val="00FA08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275E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275EB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564804238">
      <w:bodyDiv w:val="1"/>
      <w:marLeft w:val="0"/>
      <w:marRight w:val="0"/>
      <w:marTop w:val="0"/>
      <w:marBottom w:val="0"/>
      <w:divBdr>
        <w:top w:val="none" w:sz="0" w:space="0" w:color="auto"/>
        <w:left w:val="none" w:sz="0" w:space="0" w:color="auto"/>
        <w:bottom w:val="none" w:sz="0" w:space="0" w:color="auto"/>
        <w:right w:val="none" w:sz="0" w:space="0" w:color="auto"/>
      </w:divBdr>
    </w:div>
    <w:div w:id="1038969820">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41848199">
      <w:bodyDiv w:val="1"/>
      <w:marLeft w:val="0"/>
      <w:marRight w:val="0"/>
      <w:marTop w:val="0"/>
      <w:marBottom w:val="0"/>
      <w:divBdr>
        <w:top w:val="none" w:sz="0" w:space="0" w:color="auto"/>
        <w:left w:val="none" w:sz="0" w:space="0" w:color="auto"/>
        <w:bottom w:val="none" w:sz="0" w:space="0" w:color="auto"/>
        <w:right w:val="none" w:sz="0" w:space="0" w:color="auto"/>
      </w:divBdr>
    </w:div>
    <w:div w:id="1464155828">
      <w:bodyDiv w:val="1"/>
      <w:marLeft w:val="0"/>
      <w:marRight w:val="0"/>
      <w:marTop w:val="0"/>
      <w:marBottom w:val="0"/>
      <w:divBdr>
        <w:top w:val="none" w:sz="0" w:space="0" w:color="auto"/>
        <w:left w:val="none" w:sz="0" w:space="0" w:color="auto"/>
        <w:bottom w:val="none" w:sz="0" w:space="0" w:color="auto"/>
        <w:right w:val="none" w:sz="0" w:space="0" w:color="auto"/>
      </w:divBdr>
    </w:div>
    <w:div w:id="1733187763">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1424</Words>
  <Characters>812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2019-08-14T07:40:00Z</dcterms:created>
  <dcterms:modified xsi:type="dcterms:W3CDTF">2019-08-29T08:28:00Z</dcterms:modified>
</cp:coreProperties>
</file>