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8D2EB0"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extent cx="2059200" cy="752400"/>
            <wp:effectExtent l="0" t="0" r="0" b="0"/>
            <wp:docPr id="2" name="Paveikslėlis 2" descr="Image result for lietuvos kaimo plėtros progra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ietuvos kaimo plėtros programa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9200" cy="752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3574"/>
        <w:gridCol w:w="4122"/>
      </w:tblGrid>
      <w:tr w:rsidR="00B7324A"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AA3BA2" w:rsidRDefault="008D2EB0" w:rsidP="00AA3BA2">
            <w:pPr>
              <w:spacing w:after="0" w:line="240" w:lineRule="auto"/>
              <w:jc w:val="both"/>
              <w:rPr>
                <w:rFonts w:ascii="Times New Roman" w:eastAsia="Times New Roman" w:hAnsi="Times New Roman" w:cs="Times New Roman"/>
                <w:b/>
                <w:sz w:val="24"/>
                <w:szCs w:val="24"/>
                <w:lang w:eastAsia="lt-LT"/>
              </w:rPr>
            </w:pPr>
            <w:r w:rsidRPr="001238FA">
              <w:rPr>
                <w:rFonts w:ascii="Times New Roman" w:eastAsia="Times New Roman" w:hAnsi="Times New Roman" w:cs="Times New Roman"/>
                <w:b/>
                <w:sz w:val="24"/>
                <w:szCs w:val="24"/>
                <w:lang w:eastAsia="lt-LT"/>
              </w:rPr>
              <w:t>Viešosios infrastruktūros atnaujinimas Joniškio rajono kaimo vietovėse – Skaistgirio miestelis</w:t>
            </w:r>
            <w:r w:rsidR="00622A4E" w:rsidRPr="001238FA">
              <w:rPr>
                <w:rFonts w:ascii="Times New Roman" w:eastAsia="Times New Roman" w:hAnsi="Times New Roman" w:cs="Times New Roman"/>
                <w:b/>
                <w:sz w:val="24"/>
                <w:szCs w:val="24"/>
                <w:lang w:eastAsia="lt-LT"/>
              </w:rPr>
              <w:t xml:space="preserve"> Nr. </w:t>
            </w:r>
            <w:r w:rsidRPr="001238FA">
              <w:rPr>
                <w:rFonts w:ascii="Times New Roman" w:eastAsia="Times New Roman" w:hAnsi="Times New Roman" w:cs="Times New Roman"/>
                <w:b/>
                <w:sz w:val="24"/>
                <w:szCs w:val="24"/>
                <w:lang w:eastAsia="lt-LT"/>
              </w:rPr>
              <w:t>20KI-KS-17-1-01835-PR001</w:t>
            </w:r>
          </w:p>
        </w:tc>
      </w:tr>
      <w:tr w:rsidR="00B7324A"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8D2EB0" w:rsidP="00AA3BA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Lietuvos kaimo plėtros </w:t>
            </w:r>
            <w:r w:rsidR="002E2062">
              <w:rPr>
                <w:rFonts w:ascii="Times New Roman" w:eastAsia="Times New Roman" w:hAnsi="Times New Roman" w:cs="Times New Roman"/>
                <w:sz w:val="24"/>
                <w:szCs w:val="24"/>
                <w:lang w:eastAsia="lt-LT"/>
              </w:rPr>
              <w:t>2014</w:t>
            </w:r>
            <w:r w:rsidR="001238FA" w:rsidRPr="00995133">
              <w:rPr>
                <w:rFonts w:ascii="Times New Roman" w:eastAsia="Times New Roman" w:hAnsi="Times New Roman" w:cs="Times New Roman"/>
                <w:sz w:val="24"/>
                <w:szCs w:val="24"/>
                <w:lang w:eastAsia="lt-LT"/>
              </w:rPr>
              <w:t>–</w:t>
            </w:r>
            <w:r w:rsidR="002E2062">
              <w:rPr>
                <w:rFonts w:ascii="Times New Roman" w:eastAsia="Times New Roman" w:hAnsi="Times New Roman" w:cs="Times New Roman"/>
                <w:sz w:val="24"/>
                <w:szCs w:val="24"/>
                <w:lang w:eastAsia="lt-LT"/>
              </w:rPr>
              <w:t>2020 m</w:t>
            </w:r>
            <w:r>
              <w:rPr>
                <w:rFonts w:ascii="Times New Roman" w:eastAsia="Times New Roman" w:hAnsi="Times New Roman" w:cs="Times New Roman"/>
                <w:sz w:val="24"/>
                <w:szCs w:val="24"/>
                <w:lang w:eastAsia="lt-LT"/>
              </w:rPr>
              <w:t>etų programa</w:t>
            </w:r>
            <w:r w:rsidR="002E2062">
              <w:rPr>
                <w:rFonts w:ascii="Times New Roman" w:eastAsia="Times New Roman" w:hAnsi="Times New Roman" w:cs="Times New Roman"/>
                <w:sz w:val="24"/>
                <w:szCs w:val="24"/>
                <w:lang w:eastAsia="lt-LT"/>
              </w:rPr>
              <w:t xml:space="preserve"> </w:t>
            </w:r>
          </w:p>
        </w:tc>
      </w:tr>
      <w:tr w:rsidR="00B7324A"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517272" w:rsidRDefault="002E2062" w:rsidP="00AA3BA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583AB7"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AA3BA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2E2062" w:rsidP="00AA3BA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w:t>
            </w:r>
            <w:r w:rsidR="008D2EB0">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 xml:space="preserve"> m.</w:t>
            </w:r>
            <w:r w:rsidR="00B7324A">
              <w:rPr>
                <w:rFonts w:ascii="Times New Roman" w:eastAsia="Times New Roman" w:hAnsi="Times New Roman" w:cs="Times New Roman"/>
                <w:sz w:val="24"/>
                <w:szCs w:val="24"/>
                <w:lang w:eastAsia="lt-LT"/>
              </w:rPr>
              <w:t xml:space="preserve"> liepos mėn.</w:t>
            </w:r>
          </w:p>
        </w:tc>
      </w:tr>
      <w:tr w:rsidR="00583AB7"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AA3BA2">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517272" w:rsidRPr="00517272" w:rsidRDefault="002E2062" w:rsidP="00AA3BA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1238FA">
              <w:rPr>
                <w:rFonts w:ascii="Times New Roman" w:eastAsia="Times New Roman" w:hAnsi="Times New Roman" w:cs="Times New Roman"/>
                <w:sz w:val="24"/>
                <w:szCs w:val="24"/>
                <w:lang w:eastAsia="lt-LT"/>
              </w:rPr>
              <w:t>20</w:t>
            </w:r>
            <w:r>
              <w:rPr>
                <w:rFonts w:ascii="Times New Roman" w:eastAsia="Times New Roman" w:hAnsi="Times New Roman" w:cs="Times New Roman"/>
                <w:sz w:val="24"/>
                <w:szCs w:val="24"/>
                <w:lang w:eastAsia="lt-LT"/>
              </w:rPr>
              <w:t xml:space="preserve"> m.</w:t>
            </w:r>
            <w:r w:rsidR="00B7324A">
              <w:rPr>
                <w:rFonts w:ascii="Times New Roman" w:eastAsia="Times New Roman" w:hAnsi="Times New Roman" w:cs="Times New Roman"/>
                <w:sz w:val="24"/>
                <w:szCs w:val="24"/>
                <w:lang w:eastAsia="lt-LT"/>
              </w:rPr>
              <w:t xml:space="preserve"> </w:t>
            </w:r>
            <w:r w:rsidR="001238FA">
              <w:rPr>
                <w:rFonts w:ascii="Times New Roman" w:eastAsia="Times New Roman" w:hAnsi="Times New Roman" w:cs="Times New Roman"/>
                <w:sz w:val="24"/>
                <w:szCs w:val="24"/>
                <w:lang w:eastAsia="lt-LT"/>
              </w:rPr>
              <w:t>kovo</w:t>
            </w:r>
            <w:r w:rsidR="00B7324A">
              <w:rPr>
                <w:rFonts w:ascii="Times New Roman" w:eastAsia="Times New Roman" w:hAnsi="Times New Roman" w:cs="Times New Roman"/>
                <w:sz w:val="24"/>
                <w:szCs w:val="24"/>
                <w:lang w:eastAsia="lt-LT"/>
              </w:rPr>
              <w:t xml:space="preserve"> mėn.</w:t>
            </w:r>
          </w:p>
        </w:tc>
      </w:tr>
      <w:tr w:rsidR="00B7324A"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517272" w:rsidRDefault="001238FA" w:rsidP="00AA3BA2">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213.</w:t>
            </w:r>
            <w:r w:rsidR="00B7324A">
              <w:rPr>
                <w:rFonts w:ascii="Times New Roman" w:eastAsia="Times New Roman" w:hAnsi="Times New Roman" w:cs="Times New Roman"/>
                <w:b/>
                <w:sz w:val="24"/>
                <w:szCs w:val="24"/>
                <w:lang w:eastAsia="lt-LT"/>
              </w:rPr>
              <w:t>000,00</w:t>
            </w:r>
            <w:r w:rsidR="002E2062" w:rsidRPr="00622A4E">
              <w:rPr>
                <w:rFonts w:ascii="Times New Roman" w:eastAsia="Times New Roman" w:hAnsi="Times New Roman" w:cs="Times New Roman"/>
                <w:sz w:val="24"/>
                <w:szCs w:val="24"/>
                <w:lang w:eastAsia="lt-LT"/>
              </w:rPr>
              <w:t xml:space="preserve"> </w:t>
            </w:r>
            <w:proofErr w:type="spellStart"/>
            <w:r w:rsidR="00716FD3" w:rsidRPr="00517272">
              <w:rPr>
                <w:rFonts w:ascii="Times New Roman" w:eastAsia="Times New Roman" w:hAnsi="Times New Roman" w:cs="Times New Roman"/>
                <w:b/>
                <w:bCs/>
                <w:sz w:val="24"/>
                <w:szCs w:val="24"/>
                <w:lang w:eastAsia="lt-LT"/>
              </w:rPr>
              <w:t>Eur</w:t>
            </w:r>
            <w:proofErr w:type="spellEnd"/>
            <w:r w:rsidR="00716FD3" w:rsidRPr="00DD51E9">
              <w:rPr>
                <w:rFonts w:ascii="Times New Roman" w:eastAsia="Times New Roman" w:hAnsi="Times New Roman" w:cs="Times New Roman"/>
                <w:b/>
                <w:bCs/>
                <w:sz w:val="24"/>
                <w:szCs w:val="24"/>
                <w:lang w:eastAsia="lt-LT"/>
              </w:rPr>
              <w:t xml:space="preserve"> </w:t>
            </w:r>
          </w:p>
        </w:tc>
      </w:tr>
      <w:tr w:rsidR="00B7324A"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B7324A" w:rsidRDefault="00B7324A" w:rsidP="00AA3BA2">
            <w:pPr>
              <w:spacing w:after="0" w:line="240" w:lineRule="auto"/>
              <w:jc w:val="both"/>
              <w:rPr>
                <w:rFonts w:ascii="Times New Roman" w:eastAsia="Times New Roman" w:hAnsi="Times New Roman" w:cs="Times New Roman"/>
                <w:bCs/>
                <w:sz w:val="24"/>
                <w:szCs w:val="24"/>
                <w:lang w:eastAsia="lt-LT"/>
              </w:rPr>
            </w:pPr>
            <w:r w:rsidRPr="00B7324A">
              <w:rPr>
                <w:rFonts w:ascii="Times New Roman" w:hAnsi="Times New Roman" w:cs="Times New Roman"/>
                <w:sz w:val="24"/>
                <w:szCs w:val="24"/>
              </w:rPr>
              <w:t xml:space="preserve">Europos žemės ūkio fondo kaimo plėtrai lėšos, </w:t>
            </w:r>
            <w:r w:rsidR="00737508">
              <w:rPr>
                <w:rFonts w:ascii="Times New Roman" w:hAnsi="Times New Roman" w:cs="Times New Roman"/>
                <w:sz w:val="24"/>
                <w:szCs w:val="24"/>
              </w:rPr>
              <w:t xml:space="preserve">Lietuvos valstybės biudžeto lėšos, </w:t>
            </w:r>
            <w:r w:rsidRPr="00B7324A">
              <w:rPr>
                <w:rFonts w:ascii="Times New Roman" w:hAnsi="Times New Roman" w:cs="Times New Roman"/>
                <w:sz w:val="24"/>
                <w:szCs w:val="24"/>
              </w:rPr>
              <w:t>Joniškio rajono savivaldybės biudžeto lėšos</w:t>
            </w:r>
          </w:p>
        </w:tc>
      </w:tr>
      <w:tr w:rsidR="00B7324A"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Default="00836F01" w:rsidP="00AA3BA2">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Kompleksiškai sutvarkyti </w:t>
            </w:r>
            <w:r w:rsidR="00583AB7">
              <w:rPr>
                <w:rFonts w:ascii="Times New Roman" w:eastAsia="Times New Roman" w:hAnsi="Times New Roman" w:cs="Times New Roman"/>
                <w:bCs/>
                <w:sz w:val="24"/>
                <w:szCs w:val="24"/>
                <w:lang w:eastAsia="lt-LT"/>
              </w:rPr>
              <w:t>viešąsias erdves Skaistgirio miestelyje</w:t>
            </w:r>
          </w:p>
        </w:tc>
      </w:tr>
      <w:tr w:rsidR="00B7324A"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83AB7" w:rsidRDefault="00583AB7" w:rsidP="00AA3BA2">
            <w:pPr>
              <w:spacing w:after="0" w:line="240" w:lineRule="auto"/>
              <w:jc w:val="both"/>
              <w:rPr>
                <w:rFonts w:ascii="Times New Roman" w:eastAsia="Times New Roman" w:hAnsi="Times New Roman" w:cs="Times New Roman"/>
                <w:sz w:val="24"/>
                <w:szCs w:val="24"/>
                <w:lang w:eastAsia="lt-LT"/>
              </w:rPr>
            </w:pPr>
            <w:r w:rsidRPr="00583AB7">
              <w:rPr>
                <w:rFonts w:ascii="Times New Roman" w:eastAsia="Times New Roman" w:hAnsi="Times New Roman" w:cs="Times New Roman"/>
                <w:sz w:val="24"/>
                <w:szCs w:val="24"/>
                <w:lang w:eastAsia="lt-LT"/>
              </w:rPr>
              <w:t>Skaistgir</w:t>
            </w:r>
            <w:r>
              <w:rPr>
                <w:rFonts w:ascii="Times New Roman" w:eastAsia="Times New Roman" w:hAnsi="Times New Roman" w:cs="Times New Roman"/>
                <w:sz w:val="24"/>
                <w:szCs w:val="24"/>
                <w:lang w:eastAsia="lt-LT"/>
              </w:rPr>
              <w:t>io</w:t>
            </w:r>
            <w:r w:rsidRPr="00583AB7">
              <w:rPr>
                <w:rFonts w:ascii="Times New Roman" w:eastAsia="Times New Roman" w:hAnsi="Times New Roman" w:cs="Times New Roman"/>
                <w:sz w:val="24"/>
                <w:szCs w:val="24"/>
                <w:lang w:eastAsia="lt-LT"/>
              </w:rPr>
              <w:t xml:space="preserve"> miesteli</w:t>
            </w:r>
            <w:r>
              <w:rPr>
                <w:rFonts w:ascii="Times New Roman" w:eastAsia="Times New Roman" w:hAnsi="Times New Roman" w:cs="Times New Roman"/>
                <w:sz w:val="24"/>
                <w:szCs w:val="24"/>
                <w:lang w:eastAsia="lt-LT"/>
              </w:rPr>
              <w:t>o c</w:t>
            </w:r>
            <w:r w:rsidRPr="00583AB7">
              <w:rPr>
                <w:rFonts w:ascii="Times New Roman" w:eastAsia="Times New Roman" w:hAnsi="Times New Roman" w:cs="Times New Roman"/>
                <w:sz w:val="24"/>
                <w:szCs w:val="24"/>
                <w:lang w:eastAsia="lt-LT"/>
              </w:rPr>
              <w:t xml:space="preserve">entrinėje aikštėje ir jos prieigose esančioje rekreacinėje zonoje rengiami miestelio renginiai, organizuojamos sporto šventės, bendruomenių susitikimai. Siekiant sumažinti neigiamą poveikį aplinkai, būtina sutvarkyti ir vystyti esamą miestelio centrinės dalies viešųjų erdvių infrastruktūrą. Centrinėje aikštėje sukomponuota žalioji zona yra per didelė, riboja aktyvios veiklos trinkelėmis klotoje zonoje galimybes. Esama betono trinkelių danga blogos būklės: jos suskilusios, deformuotos. Aikštėje neįrengtas apšvietimas, </w:t>
            </w:r>
            <w:r>
              <w:rPr>
                <w:rFonts w:ascii="Times New Roman" w:eastAsia="Times New Roman" w:hAnsi="Times New Roman" w:cs="Times New Roman"/>
                <w:sz w:val="24"/>
                <w:szCs w:val="24"/>
                <w:lang w:eastAsia="lt-LT"/>
              </w:rPr>
              <w:t>tai</w:t>
            </w:r>
            <w:r w:rsidRPr="00583AB7">
              <w:rPr>
                <w:rFonts w:ascii="Times New Roman" w:eastAsia="Times New Roman" w:hAnsi="Times New Roman" w:cs="Times New Roman"/>
                <w:sz w:val="24"/>
                <w:szCs w:val="24"/>
                <w:lang w:eastAsia="lt-LT"/>
              </w:rPr>
              <w:t xml:space="preserve"> riboja veiklos aikštėje galimybes, neužtikrina vietos gyventojų saugumo, sudaro prielaidas nusikalstamumui. </w:t>
            </w:r>
          </w:p>
          <w:p w:rsidR="001928B5" w:rsidRDefault="00583AB7" w:rsidP="00AA3BA2">
            <w:pPr>
              <w:spacing w:after="0" w:line="240" w:lineRule="auto"/>
              <w:jc w:val="both"/>
              <w:rPr>
                <w:rFonts w:ascii="Times New Roman" w:eastAsia="Times New Roman" w:hAnsi="Times New Roman" w:cs="Times New Roman"/>
                <w:sz w:val="24"/>
                <w:szCs w:val="24"/>
                <w:lang w:eastAsia="lt-LT"/>
              </w:rPr>
            </w:pPr>
            <w:r w:rsidRPr="00583AB7">
              <w:rPr>
                <w:rFonts w:ascii="Times New Roman" w:eastAsia="Times New Roman" w:hAnsi="Times New Roman" w:cs="Times New Roman"/>
                <w:sz w:val="24"/>
                <w:szCs w:val="24"/>
                <w:lang w:eastAsia="lt-LT"/>
              </w:rPr>
              <w:t>Viešoji rekreacinė erdvė, esanti greta aikštės ir pastato yra Skaistgirio miestelio viešosios infrastruktūros dalis, mėgstama vietos ir aplinkinių vietovių gyventojų.</w:t>
            </w:r>
            <w:r>
              <w:rPr>
                <w:rFonts w:ascii="Times New Roman" w:eastAsia="Times New Roman" w:hAnsi="Times New Roman" w:cs="Times New Roman"/>
                <w:sz w:val="24"/>
                <w:szCs w:val="24"/>
                <w:lang w:eastAsia="lt-LT"/>
              </w:rPr>
              <w:t xml:space="preserve"> </w:t>
            </w:r>
            <w:r w:rsidRPr="00583AB7">
              <w:rPr>
                <w:rFonts w:ascii="Times New Roman" w:eastAsia="Times New Roman" w:hAnsi="Times New Roman" w:cs="Times New Roman"/>
                <w:sz w:val="24"/>
                <w:szCs w:val="24"/>
                <w:lang w:eastAsia="lt-LT"/>
              </w:rPr>
              <w:t>Rekreacinėje erdvėje įrengta šiuolaikiška vasaros estrada, tačiau dėl gruntu grįstu takelių yra sunkiai pasiekiama, joje trūksta scenos su stogine, kuri sudarytų galimybes nepertraukiamai vykti koncertams, įvairiems kultūriniams renginiams, esant nepalankiam orui</w:t>
            </w:r>
            <w:r w:rsidR="00C064B9">
              <w:rPr>
                <w:rFonts w:ascii="Times New Roman" w:eastAsia="Times New Roman" w:hAnsi="Times New Roman" w:cs="Times New Roman"/>
                <w:sz w:val="24"/>
                <w:szCs w:val="24"/>
                <w:lang w:eastAsia="lt-LT"/>
              </w:rPr>
              <w:t>.</w:t>
            </w:r>
          </w:p>
        </w:tc>
      </w:tr>
      <w:tr w:rsidR="00B7324A" w:rsidRPr="00517272" w:rsidTr="00E84C41">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4D735F" w:rsidRDefault="00583AB7" w:rsidP="00AA3BA2">
            <w:pPr>
              <w:spacing w:after="0" w:line="240" w:lineRule="auto"/>
              <w:jc w:val="both"/>
              <w:rPr>
                <w:rFonts w:ascii="Times New Roman" w:eastAsia="Times New Roman" w:hAnsi="Times New Roman" w:cs="Times New Roman"/>
                <w:sz w:val="24"/>
                <w:szCs w:val="24"/>
                <w:lang w:eastAsia="lt-LT"/>
              </w:rPr>
            </w:pPr>
            <w:r w:rsidRPr="00583AB7">
              <w:rPr>
                <w:rFonts w:ascii="Times New Roman" w:eastAsia="Times New Roman" w:hAnsi="Times New Roman" w:cs="Times New Roman"/>
                <w:sz w:val="24"/>
                <w:szCs w:val="24"/>
                <w:lang w:eastAsia="lt-LT"/>
              </w:rPr>
              <w:t>Nepatrauklios, nesaugios Skaistgirio viešosios erdvės bei jose esan</w:t>
            </w:r>
            <w:r>
              <w:rPr>
                <w:rFonts w:ascii="Times New Roman" w:eastAsia="Times New Roman" w:hAnsi="Times New Roman" w:cs="Times New Roman"/>
                <w:sz w:val="24"/>
                <w:szCs w:val="24"/>
                <w:lang w:eastAsia="lt-LT"/>
              </w:rPr>
              <w:t>čios</w:t>
            </w:r>
            <w:r w:rsidRPr="00583AB7">
              <w:rPr>
                <w:rFonts w:ascii="Times New Roman" w:eastAsia="Times New Roman" w:hAnsi="Times New Roman" w:cs="Times New Roman"/>
                <w:sz w:val="24"/>
                <w:szCs w:val="24"/>
                <w:lang w:eastAsia="lt-LT"/>
              </w:rPr>
              <w:t xml:space="preserve"> infrastruktūr</w:t>
            </w:r>
            <w:r>
              <w:rPr>
                <w:rFonts w:ascii="Times New Roman" w:eastAsia="Times New Roman" w:hAnsi="Times New Roman" w:cs="Times New Roman"/>
                <w:sz w:val="24"/>
                <w:szCs w:val="24"/>
                <w:lang w:eastAsia="lt-LT"/>
              </w:rPr>
              <w:t>os atnaujinimas.</w:t>
            </w:r>
            <w:r w:rsidRPr="00583AB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Įgyvendinus projektą bus sutvarkyta </w:t>
            </w:r>
            <w:r w:rsidRPr="00583AB7">
              <w:rPr>
                <w:rFonts w:ascii="Times New Roman" w:eastAsia="Times New Roman" w:hAnsi="Times New Roman" w:cs="Times New Roman"/>
                <w:sz w:val="24"/>
                <w:szCs w:val="24"/>
                <w:lang w:eastAsia="lt-LT"/>
              </w:rPr>
              <w:t>Skaistgirio miestelio centrin</w:t>
            </w:r>
            <w:r>
              <w:rPr>
                <w:rFonts w:ascii="Times New Roman" w:eastAsia="Times New Roman" w:hAnsi="Times New Roman" w:cs="Times New Roman"/>
                <w:sz w:val="24"/>
                <w:szCs w:val="24"/>
                <w:lang w:eastAsia="lt-LT"/>
              </w:rPr>
              <w:t>ė</w:t>
            </w:r>
            <w:r w:rsidRPr="00583AB7">
              <w:rPr>
                <w:rFonts w:ascii="Times New Roman" w:eastAsia="Times New Roman" w:hAnsi="Times New Roman" w:cs="Times New Roman"/>
                <w:sz w:val="24"/>
                <w:szCs w:val="24"/>
                <w:lang w:eastAsia="lt-LT"/>
              </w:rPr>
              <w:t xml:space="preserve"> aikšt</w:t>
            </w:r>
            <w:r>
              <w:rPr>
                <w:rFonts w:ascii="Times New Roman" w:eastAsia="Times New Roman" w:hAnsi="Times New Roman" w:cs="Times New Roman"/>
                <w:sz w:val="24"/>
                <w:szCs w:val="24"/>
                <w:lang w:eastAsia="lt-LT"/>
              </w:rPr>
              <w:t>ė</w:t>
            </w:r>
            <w:r w:rsidRPr="00583AB7">
              <w:rPr>
                <w:rFonts w:ascii="Times New Roman" w:eastAsia="Times New Roman" w:hAnsi="Times New Roman" w:cs="Times New Roman"/>
                <w:sz w:val="24"/>
                <w:szCs w:val="24"/>
                <w:lang w:eastAsia="lt-LT"/>
              </w:rPr>
              <w:t xml:space="preserve"> ir rekreacin</w:t>
            </w:r>
            <w:r>
              <w:rPr>
                <w:rFonts w:ascii="Times New Roman" w:eastAsia="Times New Roman" w:hAnsi="Times New Roman" w:cs="Times New Roman"/>
                <w:sz w:val="24"/>
                <w:szCs w:val="24"/>
                <w:lang w:eastAsia="lt-LT"/>
              </w:rPr>
              <w:t>ė</w:t>
            </w:r>
            <w:r w:rsidRPr="00583AB7">
              <w:rPr>
                <w:rFonts w:ascii="Times New Roman" w:eastAsia="Times New Roman" w:hAnsi="Times New Roman" w:cs="Times New Roman"/>
                <w:sz w:val="24"/>
                <w:szCs w:val="24"/>
                <w:lang w:eastAsia="lt-LT"/>
              </w:rPr>
              <w:t xml:space="preserve"> zon</w:t>
            </w:r>
            <w:r>
              <w:rPr>
                <w:rFonts w:ascii="Times New Roman" w:eastAsia="Times New Roman" w:hAnsi="Times New Roman" w:cs="Times New Roman"/>
                <w:sz w:val="24"/>
                <w:szCs w:val="24"/>
                <w:lang w:eastAsia="lt-LT"/>
              </w:rPr>
              <w:t>a</w:t>
            </w:r>
            <w:r w:rsidRPr="00583AB7">
              <w:rPr>
                <w:rFonts w:ascii="Times New Roman" w:eastAsia="Times New Roman" w:hAnsi="Times New Roman" w:cs="Times New Roman"/>
                <w:sz w:val="24"/>
                <w:szCs w:val="24"/>
                <w:lang w:eastAsia="lt-LT"/>
              </w:rPr>
              <w:t>.</w:t>
            </w:r>
            <w:r w:rsidR="004D735F">
              <w:rPr>
                <w:rFonts w:ascii="Times New Roman" w:eastAsia="Times New Roman" w:hAnsi="Times New Roman" w:cs="Times New Roman"/>
                <w:sz w:val="24"/>
                <w:szCs w:val="24"/>
                <w:lang w:eastAsia="lt-LT"/>
              </w:rPr>
              <w:t xml:space="preserve"> </w:t>
            </w:r>
            <w:r w:rsidRPr="00583AB7">
              <w:rPr>
                <w:rFonts w:ascii="Times New Roman" w:eastAsia="Times New Roman" w:hAnsi="Times New Roman" w:cs="Times New Roman"/>
                <w:sz w:val="24"/>
                <w:szCs w:val="24"/>
                <w:lang w:eastAsia="lt-LT"/>
              </w:rPr>
              <w:t>Projektas naudingas ir būtinas, nes prisideda</w:t>
            </w:r>
            <w:r>
              <w:rPr>
                <w:rFonts w:ascii="Times New Roman" w:eastAsia="Times New Roman" w:hAnsi="Times New Roman" w:cs="Times New Roman"/>
                <w:sz w:val="24"/>
                <w:szCs w:val="24"/>
                <w:lang w:eastAsia="lt-LT"/>
              </w:rPr>
              <w:t xml:space="preserve"> prie</w:t>
            </w:r>
            <w:r w:rsidRPr="00583AB7">
              <w:rPr>
                <w:rFonts w:ascii="Times New Roman" w:eastAsia="Times New Roman" w:hAnsi="Times New Roman" w:cs="Times New Roman"/>
                <w:sz w:val="24"/>
                <w:szCs w:val="24"/>
                <w:lang w:eastAsia="lt-LT"/>
              </w:rPr>
              <w:t xml:space="preserve"> vietos gyventojų socialinio, ekonominio bei kultūrinio aktyvumo, skatina vietos gyventojus aktyviau bendrauti, įsitraukti į bendruomenės organizuojamas veiklas ir renginius, prisideda prie gyvenamosios aplinkos saugumo, patrauklumo, kokybės pagerėjimo</w:t>
            </w:r>
            <w:r w:rsidR="00C064B9">
              <w:rPr>
                <w:rFonts w:ascii="Times New Roman" w:eastAsia="Times New Roman" w:hAnsi="Times New Roman" w:cs="Times New Roman"/>
                <w:sz w:val="24"/>
                <w:szCs w:val="24"/>
                <w:lang w:eastAsia="lt-LT"/>
              </w:rPr>
              <w:t>.</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5661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1"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0E2661" w:rsidRPr="00517272" w:rsidRDefault="00583AB7" w:rsidP="00AA3BA2">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Darius Ščiglinskas</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Joniškio</w:t>
            </w:r>
            <w:r w:rsidRPr="00517272">
              <w:rPr>
                <w:rFonts w:ascii="Times New Roman" w:eastAsia="Times New Roman" w:hAnsi="Times New Roman" w:cs="Times New Roman"/>
                <w:sz w:val="24"/>
                <w:szCs w:val="24"/>
                <w:lang w:eastAsia="lt-LT"/>
              </w:rPr>
              <w:t xml:space="preserve"> rajono savivaldybės administracijos </w:t>
            </w:r>
            <w:r w:rsidRPr="00517272">
              <w:rPr>
                <w:rFonts w:ascii="Times New Roman" w:eastAsia="Times New Roman" w:hAnsi="Times New Roman" w:cs="Times New Roman"/>
                <w:sz w:val="24"/>
                <w:szCs w:val="24"/>
                <w:lang w:eastAsia="lt-LT"/>
              </w:rPr>
              <w:br/>
            </w:r>
            <w:r>
              <w:rPr>
                <w:rFonts w:ascii="Times New Roman" w:eastAsia="Times New Roman" w:hAnsi="Times New Roman" w:cs="Times New Roman"/>
                <w:sz w:val="24"/>
                <w:szCs w:val="24"/>
                <w:lang w:eastAsia="lt-LT"/>
              </w:rPr>
              <w:t xml:space="preserve">Ekonominės plėtros ir </w:t>
            </w:r>
            <w:r w:rsidRPr="005576EB">
              <w:rPr>
                <w:rFonts w:ascii="Times New Roman" w:eastAsia="Times New Roman" w:hAnsi="Times New Roman" w:cs="Times New Roman"/>
                <w:sz w:val="24"/>
                <w:szCs w:val="24"/>
                <w:lang w:eastAsia="lt-LT"/>
              </w:rPr>
              <w:t>investicijų skyriaus vyr. specialistas</w:t>
            </w:r>
            <w:r w:rsidRPr="00517272">
              <w:rPr>
                <w:rFonts w:ascii="Times New Roman" w:eastAsia="Times New Roman" w:hAnsi="Times New Roman" w:cs="Times New Roman"/>
                <w:sz w:val="24"/>
                <w:szCs w:val="24"/>
                <w:lang w:eastAsia="lt-LT"/>
              </w:rPr>
              <w:t xml:space="preserve">, </w:t>
            </w:r>
            <w:r w:rsidRPr="00517272">
              <w:rPr>
                <w:rFonts w:ascii="Times New Roman" w:eastAsia="Times New Roman" w:hAnsi="Times New Roman" w:cs="Times New Roman"/>
                <w:sz w:val="24"/>
                <w:szCs w:val="24"/>
                <w:lang w:eastAsia="lt-LT"/>
              </w:rPr>
              <w:b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52</w:t>
            </w:r>
            <w:r w:rsidRPr="00517272">
              <w:rPr>
                <w:rFonts w:ascii="Times New Roman" w:eastAsia="Times New Roman" w:hAnsi="Times New Roman" w:cs="Times New Roman"/>
                <w:sz w:val="24"/>
                <w:szCs w:val="24"/>
                <w:lang w:eastAsia="lt-LT"/>
              </w:rPr>
              <w:t xml:space="preserve"> 0</w:t>
            </w:r>
            <w:r>
              <w:rPr>
                <w:rFonts w:ascii="Times New Roman" w:eastAsia="Times New Roman" w:hAnsi="Times New Roman" w:cs="Times New Roman"/>
                <w:sz w:val="24"/>
                <w:szCs w:val="24"/>
                <w:lang w:eastAsia="lt-LT"/>
              </w:rPr>
              <w:t>90</w:t>
            </w:r>
            <w:r w:rsidRPr="00517272">
              <w:rPr>
                <w:rFonts w:ascii="Times New Roman" w:eastAsia="Times New Roman" w:hAnsi="Times New Roman" w:cs="Times New Roman"/>
                <w:sz w:val="24"/>
                <w:szCs w:val="24"/>
                <w:lang w:eastAsia="lt-LT"/>
              </w:rPr>
              <w:t>, el. paštas</w:t>
            </w:r>
            <w:r>
              <w:rPr>
                <w:rFonts w:ascii="Times New Roman" w:eastAsia="Times New Roman" w:hAnsi="Times New Roman" w:cs="Times New Roman"/>
                <w:sz w:val="24"/>
                <w:szCs w:val="24"/>
                <w:lang w:eastAsia="lt-LT"/>
              </w:rPr>
              <w:t xml:space="preserve"> </w:t>
            </w:r>
            <w:hyperlink r:id="rId6" w:history="1">
              <w:r w:rsidRPr="00FD4578">
                <w:rPr>
                  <w:rStyle w:val="Hipersaitas"/>
                  <w:rFonts w:ascii="Times New Roman" w:eastAsia="Times New Roman" w:hAnsi="Times New Roman" w:cs="Times New Roman"/>
                  <w:sz w:val="24"/>
                  <w:szCs w:val="24"/>
                  <w:lang w:eastAsia="lt-LT"/>
                </w:rPr>
                <w:t>darius.sciglinskas@joniskis.lt</w:t>
              </w:r>
            </w:hyperlink>
          </w:p>
        </w:tc>
        <w:bookmarkStart w:id="2" w:name="_GoBack"/>
        <w:bookmarkEnd w:id="2"/>
      </w:tr>
      <w:bookmarkEnd w:id="1"/>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394DB8" w:rsidRDefault="00394DB8">
      <w:pPr>
        <w:rPr>
          <w:rFonts w:ascii="Times New Roman" w:eastAsia="Times New Roman" w:hAnsi="Times New Roman" w:cs="Times New Roman"/>
          <w:sz w:val="24"/>
          <w:szCs w:val="24"/>
          <w:lang w:eastAsia="lt-LT"/>
        </w:rPr>
      </w:pPr>
    </w:p>
    <w:sectPr w:rsidR="00394DB8"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93EF7"/>
    <w:rsid w:val="000E2661"/>
    <w:rsid w:val="001238FA"/>
    <w:rsid w:val="00162A33"/>
    <w:rsid w:val="001928B5"/>
    <w:rsid w:val="001F0CEB"/>
    <w:rsid w:val="00282473"/>
    <w:rsid w:val="002B3556"/>
    <w:rsid w:val="002E2062"/>
    <w:rsid w:val="002E5095"/>
    <w:rsid w:val="003109AC"/>
    <w:rsid w:val="00394DB8"/>
    <w:rsid w:val="003A5A39"/>
    <w:rsid w:val="00435572"/>
    <w:rsid w:val="004D735F"/>
    <w:rsid w:val="00517272"/>
    <w:rsid w:val="005661F3"/>
    <w:rsid w:val="00583AB7"/>
    <w:rsid w:val="00622A4E"/>
    <w:rsid w:val="00665D37"/>
    <w:rsid w:val="006A4FC1"/>
    <w:rsid w:val="0070238D"/>
    <w:rsid w:val="00716FD3"/>
    <w:rsid w:val="00737508"/>
    <w:rsid w:val="00836F01"/>
    <w:rsid w:val="00871FCA"/>
    <w:rsid w:val="008D2EB0"/>
    <w:rsid w:val="00A059FD"/>
    <w:rsid w:val="00A9459F"/>
    <w:rsid w:val="00AA3BA2"/>
    <w:rsid w:val="00B1620A"/>
    <w:rsid w:val="00B7324A"/>
    <w:rsid w:val="00B7722A"/>
    <w:rsid w:val="00BC5AD2"/>
    <w:rsid w:val="00C064B9"/>
    <w:rsid w:val="00DD51E9"/>
    <w:rsid w:val="00DE4BF3"/>
    <w:rsid w:val="00E84C41"/>
    <w:rsid w:val="00EA1C1E"/>
    <w:rsid w:val="00EA40C5"/>
    <w:rsid w:val="00F013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B7722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772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888">
      <w:bodyDiv w:val="1"/>
      <w:marLeft w:val="0"/>
      <w:marRight w:val="0"/>
      <w:marTop w:val="0"/>
      <w:marBottom w:val="0"/>
      <w:divBdr>
        <w:top w:val="none" w:sz="0" w:space="0" w:color="auto"/>
        <w:left w:val="none" w:sz="0" w:space="0" w:color="auto"/>
        <w:bottom w:val="none" w:sz="0" w:space="0" w:color="auto"/>
        <w:right w:val="none" w:sz="0" w:space="0" w:color="auto"/>
      </w:divBdr>
      <w:divsChild>
        <w:div w:id="1119445885">
          <w:marLeft w:val="0"/>
          <w:marRight w:val="0"/>
          <w:marTop w:val="0"/>
          <w:marBottom w:val="0"/>
          <w:divBdr>
            <w:top w:val="none" w:sz="0" w:space="0" w:color="auto"/>
            <w:left w:val="none" w:sz="0" w:space="0" w:color="auto"/>
            <w:bottom w:val="none" w:sz="0" w:space="0" w:color="auto"/>
            <w:right w:val="none" w:sz="0" w:space="0" w:color="auto"/>
          </w:divBdr>
        </w:div>
        <w:div w:id="1409689616">
          <w:marLeft w:val="0"/>
          <w:marRight w:val="0"/>
          <w:marTop w:val="0"/>
          <w:marBottom w:val="0"/>
          <w:divBdr>
            <w:top w:val="none" w:sz="0" w:space="0" w:color="auto"/>
            <w:left w:val="none" w:sz="0" w:space="0" w:color="auto"/>
            <w:bottom w:val="none" w:sz="0" w:space="0" w:color="auto"/>
            <w:right w:val="none" w:sz="0" w:space="0" w:color="auto"/>
          </w:divBdr>
        </w:div>
      </w:divsChild>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129711423">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ius.sciglinskas@joniskis.l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1629</Words>
  <Characters>929</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11</cp:revision>
  <dcterms:created xsi:type="dcterms:W3CDTF">2019-04-17T08:37:00Z</dcterms:created>
  <dcterms:modified xsi:type="dcterms:W3CDTF">2019-06-19T08:22:00Z</dcterms:modified>
</cp:coreProperties>
</file>