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FD3" w:rsidRDefault="00EA32A4"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140C5A72" wp14:editId="6500158A">
            <wp:extent cx="2679065" cy="1240155"/>
            <wp:effectExtent l="0" t="0" r="6985" b="0"/>
            <wp:docPr id="2" name="Paveikslėlis 2" descr="cid:image001.png@01D6820A.80E05E40"/>
            <wp:cNvGraphicFramePr/>
            <a:graphic xmlns:a="http://schemas.openxmlformats.org/drawingml/2006/main">
              <a:graphicData uri="http://schemas.openxmlformats.org/drawingml/2006/picture">
                <pic:pic xmlns:pic="http://schemas.openxmlformats.org/drawingml/2006/picture">
                  <pic:nvPicPr>
                    <pic:cNvPr id="2" name="Paveikslėlis 2" descr="cid:image001.png@01D6820A.80E05E40"/>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679065" cy="1240155"/>
                    </a:xfrm>
                    <a:prstGeom prst="rect">
                      <a:avLst/>
                    </a:prstGeom>
                    <a:noFill/>
                    <a:ln>
                      <a:noFill/>
                    </a:ln>
                  </pic:spPr>
                </pic:pic>
              </a:graphicData>
            </a:graphic>
          </wp:inline>
        </w:drawing>
      </w:r>
      <w:bookmarkStart w:id="0" w:name="_GoBack"/>
      <w:bookmarkEnd w:id="0"/>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42"/>
        <w:gridCol w:w="5041"/>
        <w:gridCol w:w="2775"/>
      </w:tblGrid>
      <w:tr w:rsidR="00156D28"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1"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17272" w:rsidRPr="00EF1835" w:rsidRDefault="00497578" w:rsidP="00EF1835">
            <w:pPr>
              <w:spacing w:after="0" w:line="240" w:lineRule="auto"/>
              <w:jc w:val="both"/>
              <w:rPr>
                <w:rFonts w:ascii="Times New Roman" w:eastAsia="Times New Roman" w:hAnsi="Times New Roman" w:cs="Times New Roman"/>
                <w:b/>
                <w:sz w:val="24"/>
                <w:szCs w:val="24"/>
                <w:lang w:eastAsia="lt-LT"/>
              </w:rPr>
            </w:pPr>
            <w:r w:rsidRPr="008F2D68">
              <w:rPr>
                <w:rFonts w:ascii="Times New Roman" w:eastAsia="Times New Roman" w:hAnsi="Times New Roman" w:cs="Times New Roman"/>
                <w:b/>
                <w:sz w:val="24"/>
                <w:szCs w:val="24"/>
                <w:lang w:eastAsia="lt-LT"/>
              </w:rPr>
              <w:t>Komunalinių atliekų rūšiuojamojo surinkimo infrastruktūros plėtra Šiaulių regione</w:t>
            </w:r>
            <w:r w:rsidR="00622A4E" w:rsidRPr="008F2D68">
              <w:rPr>
                <w:rFonts w:ascii="Times New Roman" w:eastAsia="Times New Roman" w:hAnsi="Times New Roman" w:cs="Times New Roman"/>
                <w:b/>
                <w:sz w:val="24"/>
                <w:szCs w:val="24"/>
                <w:lang w:eastAsia="lt-LT"/>
              </w:rPr>
              <w:t xml:space="preserve"> Nr. </w:t>
            </w:r>
            <w:r w:rsidRPr="008F2D68">
              <w:rPr>
                <w:rFonts w:ascii="Times New Roman" w:eastAsia="Times New Roman" w:hAnsi="Times New Roman" w:cs="Times New Roman"/>
                <w:b/>
                <w:sz w:val="24"/>
                <w:szCs w:val="24"/>
                <w:lang w:eastAsia="lt-LT"/>
              </w:rPr>
              <w:t>05.2.1-APVA-R-008-61-0001</w:t>
            </w:r>
          </w:p>
        </w:tc>
      </w:tr>
      <w:tr w:rsidR="00156D28"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17272" w:rsidRPr="00517272" w:rsidRDefault="002E2062" w:rsidP="00EF1835">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2014</w:t>
            </w:r>
            <w:r w:rsidR="009D49F3" w:rsidRPr="009D49F3">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2020 m. Europos Sąjungos fondų investicijų veiksmų programa</w:t>
            </w:r>
          </w:p>
        </w:tc>
      </w:tr>
      <w:tr w:rsidR="00156D28"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17272" w:rsidRPr="00497578" w:rsidRDefault="00497578" w:rsidP="00EF1835">
            <w:pPr>
              <w:spacing w:after="0" w:line="240" w:lineRule="auto"/>
              <w:jc w:val="both"/>
              <w:rPr>
                <w:rFonts w:ascii="Times New Roman" w:eastAsia="Times New Roman" w:hAnsi="Times New Roman" w:cs="Times New Roman"/>
                <w:sz w:val="24"/>
                <w:szCs w:val="24"/>
                <w:lang w:eastAsia="lt-LT"/>
              </w:rPr>
            </w:pPr>
            <w:r w:rsidRPr="00497578">
              <w:rPr>
                <w:rFonts w:ascii="Times New Roman" w:hAnsi="Times New Roman" w:cs="Times New Roman"/>
                <w:sz w:val="24"/>
                <w:szCs w:val="24"/>
              </w:rPr>
              <w:t>VšĮ Šiaulių regiono atliekų tvarkymo centras kartu su partnerėmis Šiaulių apskrities savivaldybėmis</w:t>
            </w:r>
          </w:p>
        </w:tc>
      </w:tr>
      <w:tr w:rsidR="009E4984" w:rsidRPr="00517272" w:rsidTr="00BC5AD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EF1835">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tcPr>
          <w:p w:rsidR="00517272" w:rsidRPr="00517272" w:rsidRDefault="002E2062" w:rsidP="00EF1835">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w:t>
            </w:r>
            <w:r w:rsidR="00497578">
              <w:rPr>
                <w:rFonts w:ascii="Times New Roman" w:eastAsia="Times New Roman" w:hAnsi="Times New Roman" w:cs="Times New Roman"/>
                <w:sz w:val="24"/>
                <w:szCs w:val="24"/>
                <w:lang w:eastAsia="lt-LT"/>
              </w:rPr>
              <w:t>18</w:t>
            </w:r>
            <w:r>
              <w:rPr>
                <w:rFonts w:ascii="Times New Roman" w:eastAsia="Times New Roman" w:hAnsi="Times New Roman" w:cs="Times New Roman"/>
                <w:sz w:val="24"/>
                <w:szCs w:val="24"/>
                <w:lang w:eastAsia="lt-LT"/>
              </w:rPr>
              <w:t xml:space="preserve"> m.</w:t>
            </w:r>
          </w:p>
        </w:tc>
      </w:tr>
      <w:tr w:rsidR="009E4984" w:rsidRPr="00517272" w:rsidTr="00BC5AD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EF1835">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tcPr>
          <w:p w:rsidR="00517272" w:rsidRPr="00517272" w:rsidRDefault="002E2062" w:rsidP="00EF1835">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w:t>
            </w:r>
            <w:r w:rsidR="00497578">
              <w:rPr>
                <w:rFonts w:ascii="Times New Roman" w:eastAsia="Times New Roman" w:hAnsi="Times New Roman" w:cs="Times New Roman"/>
                <w:sz w:val="24"/>
                <w:szCs w:val="24"/>
                <w:lang w:eastAsia="lt-LT"/>
              </w:rPr>
              <w:t>9</w:t>
            </w:r>
            <w:r>
              <w:rPr>
                <w:rFonts w:ascii="Times New Roman" w:eastAsia="Times New Roman" w:hAnsi="Times New Roman" w:cs="Times New Roman"/>
                <w:sz w:val="24"/>
                <w:szCs w:val="24"/>
                <w:lang w:eastAsia="lt-LT"/>
              </w:rPr>
              <w:t xml:space="preserve"> m.</w:t>
            </w:r>
          </w:p>
        </w:tc>
      </w:tr>
      <w:tr w:rsidR="00156D28"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54177" w:rsidRDefault="00854177" w:rsidP="00EF1835">
            <w:pPr>
              <w:spacing w:after="0" w:line="240" w:lineRule="auto"/>
              <w:jc w:val="both"/>
              <w:rPr>
                <w:rFonts w:ascii="Times New Roman" w:eastAsia="Times New Roman" w:hAnsi="Times New Roman" w:cs="Times New Roman"/>
                <w:b/>
                <w:bCs/>
                <w:sz w:val="24"/>
                <w:szCs w:val="24"/>
                <w:lang w:eastAsia="lt-LT"/>
              </w:rPr>
            </w:pPr>
            <w:r w:rsidRPr="00854177">
              <w:rPr>
                <w:rFonts w:ascii="Times New Roman" w:eastAsia="Times New Roman" w:hAnsi="Times New Roman" w:cs="Times New Roman"/>
                <w:sz w:val="24"/>
                <w:szCs w:val="24"/>
                <w:lang w:eastAsia="lt-LT"/>
              </w:rPr>
              <w:t>Bendra projekto vertė</w:t>
            </w:r>
            <w:r>
              <w:rPr>
                <w:rFonts w:ascii="Times New Roman" w:eastAsia="Times New Roman" w:hAnsi="Times New Roman" w:cs="Times New Roman"/>
                <w:b/>
                <w:sz w:val="24"/>
                <w:szCs w:val="24"/>
                <w:lang w:eastAsia="lt-LT"/>
              </w:rPr>
              <w:t xml:space="preserve"> </w:t>
            </w:r>
            <w:r w:rsidR="004A7FB7">
              <w:rPr>
                <w:rFonts w:ascii="Times New Roman" w:eastAsia="Times New Roman" w:hAnsi="Times New Roman" w:cs="Times New Roman"/>
                <w:b/>
                <w:sz w:val="24"/>
                <w:szCs w:val="24"/>
                <w:lang w:eastAsia="lt-LT"/>
              </w:rPr>
              <w:t>8 </w:t>
            </w:r>
            <w:r w:rsidRPr="00854177">
              <w:rPr>
                <w:rFonts w:ascii="Times New Roman" w:eastAsia="Times New Roman" w:hAnsi="Times New Roman" w:cs="Times New Roman"/>
                <w:b/>
                <w:sz w:val="24"/>
                <w:szCs w:val="24"/>
                <w:lang w:eastAsia="lt-LT"/>
              </w:rPr>
              <w:t>291</w:t>
            </w:r>
            <w:r w:rsidR="004A7FB7">
              <w:rPr>
                <w:rFonts w:ascii="Times New Roman" w:eastAsia="Times New Roman" w:hAnsi="Times New Roman" w:cs="Times New Roman"/>
                <w:b/>
                <w:sz w:val="24"/>
                <w:szCs w:val="24"/>
                <w:lang w:eastAsia="lt-LT"/>
              </w:rPr>
              <w:t xml:space="preserve"> </w:t>
            </w:r>
            <w:r w:rsidRPr="00854177">
              <w:rPr>
                <w:rFonts w:ascii="Times New Roman" w:eastAsia="Times New Roman" w:hAnsi="Times New Roman" w:cs="Times New Roman"/>
                <w:b/>
                <w:sz w:val="24"/>
                <w:szCs w:val="24"/>
                <w:lang w:eastAsia="lt-LT"/>
              </w:rPr>
              <w:t>092,00</w:t>
            </w:r>
            <w:r w:rsidR="002E2062" w:rsidRPr="00622A4E">
              <w:rPr>
                <w:rFonts w:ascii="Times New Roman" w:eastAsia="Times New Roman" w:hAnsi="Times New Roman" w:cs="Times New Roman"/>
                <w:sz w:val="24"/>
                <w:szCs w:val="24"/>
                <w:lang w:eastAsia="lt-LT"/>
              </w:rPr>
              <w:t xml:space="preserve"> </w:t>
            </w:r>
            <w:proofErr w:type="spellStart"/>
            <w:r w:rsidR="00716FD3" w:rsidRPr="00517272">
              <w:rPr>
                <w:rFonts w:ascii="Times New Roman" w:eastAsia="Times New Roman" w:hAnsi="Times New Roman" w:cs="Times New Roman"/>
                <w:b/>
                <w:bCs/>
                <w:sz w:val="24"/>
                <w:szCs w:val="24"/>
                <w:lang w:eastAsia="lt-LT"/>
              </w:rPr>
              <w:t>Eur</w:t>
            </w:r>
            <w:proofErr w:type="spellEnd"/>
          </w:p>
          <w:p w:rsidR="00517272" w:rsidRPr="00517272" w:rsidRDefault="00854177" w:rsidP="00EF1835">
            <w:pPr>
              <w:spacing w:after="0" w:line="240" w:lineRule="auto"/>
              <w:jc w:val="both"/>
              <w:rPr>
                <w:rFonts w:ascii="Times New Roman" w:eastAsia="Times New Roman" w:hAnsi="Times New Roman" w:cs="Times New Roman"/>
                <w:b/>
                <w:sz w:val="24"/>
                <w:szCs w:val="24"/>
                <w:lang w:eastAsia="lt-LT"/>
              </w:rPr>
            </w:pPr>
            <w:r w:rsidRPr="00854177">
              <w:rPr>
                <w:rFonts w:ascii="Times New Roman" w:eastAsia="Times New Roman" w:hAnsi="Times New Roman" w:cs="Times New Roman"/>
                <w:bCs/>
                <w:sz w:val="24"/>
                <w:szCs w:val="24"/>
                <w:lang w:eastAsia="lt-LT"/>
              </w:rPr>
              <w:t>Joniškio raj</w:t>
            </w:r>
            <w:r>
              <w:rPr>
                <w:rFonts w:ascii="Times New Roman" w:eastAsia="Times New Roman" w:hAnsi="Times New Roman" w:cs="Times New Roman"/>
                <w:bCs/>
                <w:sz w:val="24"/>
                <w:szCs w:val="24"/>
                <w:lang w:eastAsia="lt-LT"/>
              </w:rPr>
              <w:t>ono projekto vertė</w:t>
            </w:r>
            <w:r w:rsidRPr="00854177">
              <w:rPr>
                <w:rFonts w:ascii="Times New Roman" w:eastAsia="Times New Roman" w:hAnsi="Times New Roman" w:cs="Times New Roman"/>
                <w:bCs/>
                <w:sz w:val="24"/>
                <w:szCs w:val="24"/>
                <w:lang w:eastAsia="lt-LT"/>
              </w:rPr>
              <w:t xml:space="preserve"> </w:t>
            </w:r>
            <w:r w:rsidR="004A7FB7">
              <w:rPr>
                <w:rFonts w:ascii="Times New Roman" w:eastAsia="Times New Roman" w:hAnsi="Times New Roman" w:cs="Times New Roman"/>
                <w:b/>
                <w:bCs/>
                <w:sz w:val="24"/>
                <w:szCs w:val="24"/>
                <w:lang w:eastAsia="lt-LT"/>
              </w:rPr>
              <w:t xml:space="preserve">511 </w:t>
            </w:r>
            <w:r>
              <w:rPr>
                <w:rFonts w:ascii="Times New Roman" w:eastAsia="Times New Roman" w:hAnsi="Times New Roman" w:cs="Times New Roman"/>
                <w:b/>
                <w:bCs/>
                <w:sz w:val="24"/>
                <w:szCs w:val="24"/>
                <w:lang w:eastAsia="lt-LT"/>
              </w:rPr>
              <w:t xml:space="preserve">465,00 </w:t>
            </w:r>
            <w:proofErr w:type="spellStart"/>
            <w:r>
              <w:rPr>
                <w:rFonts w:ascii="Times New Roman" w:eastAsia="Times New Roman" w:hAnsi="Times New Roman" w:cs="Times New Roman"/>
                <w:b/>
                <w:bCs/>
                <w:sz w:val="24"/>
                <w:szCs w:val="24"/>
                <w:lang w:eastAsia="lt-LT"/>
              </w:rPr>
              <w:t>Eur</w:t>
            </w:r>
            <w:proofErr w:type="spellEnd"/>
          </w:p>
        </w:tc>
      </w:tr>
      <w:tr w:rsidR="00156D28"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16FD3" w:rsidRDefault="002E2062" w:rsidP="00EF1835">
            <w:pPr>
              <w:spacing w:after="0" w:line="240" w:lineRule="auto"/>
              <w:jc w:val="both"/>
              <w:rPr>
                <w:rFonts w:ascii="Times New Roman" w:eastAsia="Times New Roman" w:hAnsi="Times New Roman" w:cs="Times New Roman"/>
                <w:bCs/>
                <w:sz w:val="24"/>
                <w:szCs w:val="24"/>
                <w:lang w:eastAsia="lt-LT"/>
              </w:rPr>
            </w:pPr>
            <w:r w:rsidRPr="00622A4E">
              <w:rPr>
                <w:rFonts w:ascii="Times New Roman" w:eastAsia="Times New Roman" w:hAnsi="Times New Roman" w:cs="Times New Roman"/>
                <w:sz w:val="24"/>
                <w:szCs w:val="24"/>
                <w:lang w:eastAsia="lt-LT"/>
              </w:rPr>
              <w:t>Europos Sąjungos struktūrinių fondų</w:t>
            </w:r>
            <w:r w:rsidR="008F2D68">
              <w:rPr>
                <w:rFonts w:ascii="Times New Roman" w:eastAsia="Times New Roman" w:hAnsi="Times New Roman" w:cs="Times New Roman"/>
                <w:sz w:val="24"/>
                <w:szCs w:val="24"/>
                <w:lang w:eastAsia="lt-LT"/>
              </w:rPr>
              <w:t xml:space="preserve"> lėšos</w:t>
            </w:r>
            <w:r w:rsidR="00380835">
              <w:rPr>
                <w:rFonts w:ascii="Times New Roman" w:eastAsia="Times New Roman" w:hAnsi="Times New Roman" w:cs="Times New Roman"/>
                <w:sz w:val="24"/>
                <w:szCs w:val="24"/>
                <w:lang w:eastAsia="lt-LT"/>
              </w:rPr>
              <w:t xml:space="preserve"> </w:t>
            </w:r>
            <w:r w:rsidR="00380835" w:rsidRPr="000179CD">
              <w:rPr>
                <w:rFonts w:ascii="Times New Roman" w:eastAsia="Times New Roman" w:hAnsi="Times New Roman" w:cs="Times New Roman"/>
                <w:sz w:val="24"/>
                <w:szCs w:val="24"/>
                <w:lang w:eastAsia="lt-LT"/>
              </w:rPr>
              <w:t>(Sanglaudos fondas)</w:t>
            </w:r>
            <w:r w:rsidRPr="00622A4E">
              <w:rPr>
                <w:rFonts w:ascii="Times New Roman" w:eastAsia="Times New Roman" w:hAnsi="Times New Roman" w:cs="Times New Roman"/>
                <w:sz w:val="24"/>
                <w:szCs w:val="24"/>
                <w:lang w:eastAsia="lt-LT"/>
              </w:rPr>
              <w:t>, Joniškio rajono savivaldybės biudžeto lėšos</w:t>
            </w:r>
          </w:p>
        </w:tc>
      </w:tr>
      <w:tr w:rsidR="00156D28"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bCs/>
                <w:sz w:val="24"/>
                <w:szCs w:val="24"/>
                <w:lang w:eastAsia="lt-LT"/>
              </w:rPr>
            </w:pPr>
            <w:r w:rsidRPr="001928B5">
              <w:rPr>
                <w:rFonts w:ascii="Times New Roman" w:eastAsia="Times New Roman" w:hAnsi="Times New Roman" w:cs="Times New Roman"/>
                <w:b/>
                <w:bCs/>
                <w:iCs/>
                <w:sz w:val="24"/>
                <w:szCs w:val="24"/>
                <w:lang w:eastAsia="lt-LT"/>
              </w:rPr>
              <w:t>Projekto tikslas</w:t>
            </w:r>
            <w:r>
              <w:rPr>
                <w:rFonts w:ascii="Times New Roman" w:eastAsia="Times New Roman" w:hAnsi="Times New Roman" w:cs="Times New Roman"/>
                <w:b/>
                <w:bCs/>
                <w:i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Pr="009E4984" w:rsidRDefault="009E4984" w:rsidP="00EF1835">
            <w:pPr>
              <w:spacing w:after="0" w:line="240" w:lineRule="auto"/>
              <w:jc w:val="both"/>
              <w:rPr>
                <w:rFonts w:ascii="Times New Roman" w:eastAsia="Times New Roman" w:hAnsi="Times New Roman" w:cs="Times New Roman"/>
                <w:bCs/>
                <w:sz w:val="24"/>
                <w:szCs w:val="24"/>
                <w:lang w:eastAsia="lt-LT"/>
              </w:rPr>
            </w:pPr>
            <w:r w:rsidRPr="009E4984">
              <w:rPr>
                <w:rFonts w:ascii="Times New Roman" w:hAnsi="Times New Roman" w:cs="Times New Roman"/>
                <w:sz w:val="24"/>
                <w:szCs w:val="24"/>
              </w:rPr>
              <w:t>Pagerinti komunalinių atliekų tvarkymo sistemą Šiaulių regione, išplečiant komunalinių atliekų rūšiuojamojo surinkimo infrastruktūrą ir didinant visuomenės sąmoningumą atliekų prevencijos bei tvarkymo klausimais</w:t>
            </w:r>
          </w:p>
        </w:tc>
      </w:tr>
      <w:tr w:rsidR="00156D28"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Default="002E2062" w:rsidP="00EF1835">
            <w:pPr>
              <w:spacing w:after="0" w:line="240" w:lineRule="auto"/>
              <w:jc w:val="both"/>
              <w:rPr>
                <w:rFonts w:ascii="Times New Roman" w:hAnsi="Times New Roman" w:cs="Times New Roman"/>
                <w:sz w:val="24"/>
                <w:szCs w:val="24"/>
              </w:rPr>
            </w:pPr>
            <w:r w:rsidRPr="009E4984">
              <w:rPr>
                <w:rFonts w:ascii="Times New Roman" w:eastAsia="Times New Roman" w:hAnsi="Times New Roman" w:cs="Times New Roman"/>
                <w:sz w:val="24"/>
                <w:szCs w:val="24"/>
                <w:lang w:eastAsia="lt-LT"/>
              </w:rPr>
              <w:t xml:space="preserve">Projekto metu ketinama </w:t>
            </w:r>
            <w:r w:rsidR="009E4984" w:rsidRPr="009E4984">
              <w:rPr>
                <w:rFonts w:ascii="Times New Roman" w:eastAsia="Times New Roman" w:hAnsi="Times New Roman" w:cs="Times New Roman"/>
                <w:sz w:val="24"/>
                <w:szCs w:val="24"/>
                <w:lang w:eastAsia="lt-LT"/>
              </w:rPr>
              <w:t>į</w:t>
            </w:r>
            <w:r w:rsidR="009E4984" w:rsidRPr="009E4984">
              <w:rPr>
                <w:rFonts w:ascii="Times New Roman" w:hAnsi="Times New Roman" w:cs="Times New Roman"/>
                <w:sz w:val="24"/>
                <w:szCs w:val="24"/>
              </w:rPr>
              <w:t>rengti naujas konteinerių aikšteles ir įsigyti naujus konteinerius šioms aikštelėms. Informuoti visuomenę atliekų prevencijos bei tvarkymo klausimais sukuriant šviečiamąjį filmą, vykdant susitikimus su daugiabučių namų gyventojais, skelbiant pranešimus rajoniniuose laikraščiuose, reklaminę kampaniją ir reklaminius skydelius socialiniame tinkle Facebook, platinant informacines atmintines, projekto atributiką ir kt. priemones</w:t>
            </w:r>
            <w:r w:rsidR="008F2D68">
              <w:rPr>
                <w:rFonts w:ascii="Times New Roman" w:hAnsi="Times New Roman" w:cs="Times New Roman"/>
                <w:sz w:val="24"/>
                <w:szCs w:val="24"/>
              </w:rPr>
              <w:t>.</w:t>
            </w:r>
          </w:p>
          <w:p w:rsidR="008F2D68" w:rsidRPr="008F2D68" w:rsidRDefault="008F2D68" w:rsidP="00EF1835">
            <w:pPr>
              <w:spacing w:after="0" w:line="240" w:lineRule="auto"/>
              <w:jc w:val="both"/>
              <w:rPr>
                <w:rFonts w:ascii="Times New Roman" w:hAnsi="Times New Roman" w:cs="Times New Roman"/>
                <w:sz w:val="24"/>
                <w:szCs w:val="24"/>
              </w:rPr>
            </w:pPr>
            <w:r w:rsidRPr="007D5D66">
              <w:rPr>
                <w:rFonts w:ascii="Times New Roman" w:hAnsi="Times New Roman" w:cs="Times New Roman"/>
                <w:sz w:val="24"/>
                <w:szCs w:val="24"/>
              </w:rPr>
              <w:t>Projektu siekiama skatinti gyventojus rūšiuoti atliekas bei pagerinti esamų aikštelių higienos sąlygas.</w:t>
            </w:r>
          </w:p>
        </w:tc>
      </w:tr>
      <w:tr w:rsidR="00156D28" w:rsidRPr="00517272" w:rsidTr="008F2D68">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sz w:val="24"/>
                <w:szCs w:val="24"/>
                <w:lang w:eastAsia="lt-LT"/>
              </w:rPr>
            </w:pPr>
            <w:r w:rsidRPr="001928B5">
              <w:rPr>
                <w:rFonts w:ascii="Times New Roman" w:eastAsia="Times New Roman" w:hAnsi="Times New Roman" w:cs="Times New Roman"/>
                <w:b/>
                <w:sz w:val="24"/>
                <w:szCs w:val="24"/>
                <w:lang w:eastAsia="lt-LT"/>
              </w:rPr>
              <w:t>Projekto rezultatas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Pr="007D5D66" w:rsidRDefault="00156D28" w:rsidP="00EF1835">
            <w:pPr>
              <w:spacing w:after="0" w:line="240" w:lineRule="auto"/>
              <w:jc w:val="both"/>
              <w:rPr>
                <w:rFonts w:ascii="Times New Roman" w:eastAsia="Times New Roman" w:hAnsi="Times New Roman" w:cs="Times New Roman"/>
                <w:sz w:val="24"/>
                <w:szCs w:val="24"/>
                <w:lang w:eastAsia="lt-LT"/>
              </w:rPr>
            </w:pPr>
            <w:r w:rsidRPr="007D5D66">
              <w:rPr>
                <w:rFonts w:ascii="Times New Roman" w:hAnsi="Times New Roman" w:cs="Times New Roman"/>
                <w:sz w:val="24"/>
                <w:szCs w:val="24"/>
              </w:rPr>
              <w:t xml:space="preserve">Įgyvendinus projektą </w:t>
            </w:r>
            <w:r w:rsidR="009E4984" w:rsidRPr="007D5D66">
              <w:rPr>
                <w:rFonts w:ascii="Times New Roman" w:hAnsi="Times New Roman" w:cs="Times New Roman"/>
                <w:sz w:val="24"/>
                <w:szCs w:val="24"/>
              </w:rPr>
              <w:t>Joniškio rajono savivaldybėje bus įreng</w:t>
            </w:r>
            <w:r w:rsidR="00CE6D57" w:rsidRPr="007D5D66">
              <w:rPr>
                <w:rFonts w:ascii="Times New Roman" w:hAnsi="Times New Roman" w:cs="Times New Roman"/>
                <w:sz w:val="24"/>
                <w:szCs w:val="24"/>
              </w:rPr>
              <w:t>tos</w:t>
            </w:r>
            <w:r w:rsidR="009E4984" w:rsidRPr="007D5D66">
              <w:rPr>
                <w:rFonts w:ascii="Times New Roman" w:hAnsi="Times New Roman" w:cs="Times New Roman"/>
                <w:sz w:val="24"/>
                <w:szCs w:val="24"/>
              </w:rPr>
              <w:t xml:space="preserve"> 24 </w:t>
            </w:r>
            <w:r w:rsidRPr="007D5D66">
              <w:rPr>
                <w:rFonts w:ascii="Times New Roman" w:hAnsi="Times New Roman" w:cs="Times New Roman"/>
                <w:sz w:val="24"/>
                <w:szCs w:val="24"/>
              </w:rPr>
              <w:t xml:space="preserve">pusiau požeminės </w:t>
            </w:r>
            <w:r w:rsidR="009E4984" w:rsidRPr="007D5D66">
              <w:rPr>
                <w:rFonts w:ascii="Times New Roman" w:hAnsi="Times New Roman" w:cs="Times New Roman"/>
                <w:sz w:val="24"/>
                <w:szCs w:val="24"/>
              </w:rPr>
              <w:t>konteinerių aikštelės.</w:t>
            </w:r>
            <w:r w:rsidR="007D5D66" w:rsidRPr="007D5D66">
              <w:rPr>
                <w:rFonts w:ascii="Times New Roman" w:hAnsi="Times New Roman" w:cs="Times New Roman"/>
                <w:sz w:val="24"/>
                <w:szCs w:val="24"/>
              </w:rPr>
              <w:t xml:space="preserve"> Naujai įrengtos aikštelės pagerins aplinkos estetinį vaizdą, dalinai po žeme įkasti, sandariai užsidarantys pusiau požeminiai konteineriai sumažins blogą kvapą, nes giliau po žeme esanti vėsa stabdo bakterijų augimą ir tokiu būdu lėtėja puvimo procesas. Naujosios konteinerių aikštelės bus pritaikytos privažiuoti žmonėms su judėjimo negalia. Planuojama, kad dėl projekto įgyvendinimo padidės pirminio rūšiavimo būdu išrūšiuotų atliekų kiekis. Įvykdžius projektą, bus surenkama mažiau mišrių komunalinių atliekų, todėl jų surinkimo ir tvarkymo sąnaudos mažės</w:t>
            </w:r>
            <w:r w:rsidR="0044473F">
              <w:rPr>
                <w:rFonts w:ascii="Times New Roman" w:hAnsi="Times New Roman" w:cs="Times New Roman"/>
                <w:sz w:val="24"/>
                <w:szCs w:val="24"/>
              </w:rPr>
              <w:t>.</w:t>
            </w:r>
          </w:p>
        </w:tc>
      </w:tr>
      <w:bookmarkEnd w:id="1"/>
    </w:tbl>
    <w:p w:rsidR="000E2661" w:rsidRDefault="000E2661" w:rsidP="00517272">
      <w:pPr>
        <w:spacing w:after="0" w:line="240" w:lineRule="auto"/>
        <w:jc w:val="both"/>
        <w:rPr>
          <w:rFonts w:ascii="Times New Roman" w:eastAsia="Times New Roman" w:hAnsi="Times New Roman" w:cs="Times New Roman"/>
          <w:sz w:val="24"/>
          <w:szCs w:val="24"/>
          <w:lang w:eastAsia="lt-LT"/>
        </w:rPr>
      </w:pPr>
    </w:p>
    <w:tbl>
      <w:tblPr>
        <w:tblW w:w="963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79"/>
        <w:gridCol w:w="7452"/>
      </w:tblGrid>
      <w:tr w:rsidR="000E2661" w:rsidRPr="00517272" w:rsidTr="004A7FB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E2661" w:rsidRPr="00517272" w:rsidRDefault="000E2661" w:rsidP="00EB6FED">
            <w:pPr>
              <w:spacing w:after="0" w:line="240" w:lineRule="auto"/>
              <w:rPr>
                <w:rFonts w:ascii="Times New Roman" w:eastAsia="Times New Roman" w:hAnsi="Times New Roman" w:cs="Times New Roman"/>
                <w:sz w:val="24"/>
                <w:szCs w:val="24"/>
                <w:lang w:eastAsia="lt-LT"/>
              </w:rPr>
            </w:pPr>
            <w:bookmarkStart w:id="2" w:name="_Hlk530732528"/>
            <w:r w:rsidRPr="00517272">
              <w:rPr>
                <w:rFonts w:ascii="Times New Roman" w:eastAsia="Times New Roman" w:hAnsi="Times New Roman" w:cs="Times New Roman"/>
                <w:b/>
                <w:bCs/>
                <w:sz w:val="24"/>
                <w:szCs w:val="24"/>
                <w:lang w:eastAsia="lt-LT"/>
              </w:rPr>
              <w:t>Asmuo kontaktams:</w:t>
            </w:r>
          </w:p>
        </w:tc>
        <w:tc>
          <w:tcPr>
            <w:tcW w:w="7407" w:type="dxa"/>
            <w:tcBorders>
              <w:top w:val="outset" w:sz="6" w:space="0" w:color="auto"/>
              <w:left w:val="outset" w:sz="6" w:space="0" w:color="auto"/>
              <w:bottom w:val="outset" w:sz="6" w:space="0" w:color="auto"/>
              <w:right w:val="outset" w:sz="6" w:space="0" w:color="auto"/>
            </w:tcBorders>
            <w:vAlign w:val="center"/>
            <w:hideMark/>
          </w:tcPr>
          <w:p w:rsidR="00EF1835" w:rsidRDefault="007D5D66" w:rsidP="004A7FB7">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Boleslovas Švabas</w:t>
            </w:r>
            <w:r w:rsidR="000E2661" w:rsidRPr="00517272">
              <w:rPr>
                <w:rFonts w:ascii="Times New Roman" w:eastAsia="Times New Roman" w:hAnsi="Times New Roman" w:cs="Times New Roman"/>
                <w:sz w:val="24"/>
                <w:szCs w:val="24"/>
                <w:lang w:eastAsia="lt-LT"/>
              </w:rPr>
              <w:t xml:space="preserve">, </w:t>
            </w:r>
            <w:r w:rsidR="000E2661">
              <w:rPr>
                <w:rFonts w:ascii="Times New Roman" w:eastAsia="Times New Roman" w:hAnsi="Times New Roman" w:cs="Times New Roman"/>
                <w:sz w:val="24"/>
                <w:szCs w:val="24"/>
                <w:lang w:eastAsia="lt-LT"/>
              </w:rPr>
              <w:t>Joniškio</w:t>
            </w:r>
            <w:r w:rsidR="000E2661" w:rsidRPr="00517272">
              <w:rPr>
                <w:rFonts w:ascii="Times New Roman" w:eastAsia="Times New Roman" w:hAnsi="Times New Roman" w:cs="Times New Roman"/>
                <w:sz w:val="24"/>
                <w:szCs w:val="24"/>
                <w:lang w:eastAsia="lt-LT"/>
              </w:rPr>
              <w:t xml:space="preserve"> rajono savivaldybės administracijos </w:t>
            </w:r>
          </w:p>
          <w:p w:rsidR="00EF1835" w:rsidRDefault="007D5D66" w:rsidP="004A7FB7">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Infrastruktūros skyriaus vyr</w:t>
            </w:r>
            <w:r w:rsidR="008F2D68">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specialistas</w:t>
            </w:r>
            <w:r w:rsidR="000E2661" w:rsidRPr="00517272">
              <w:rPr>
                <w:rFonts w:ascii="Times New Roman" w:eastAsia="Times New Roman" w:hAnsi="Times New Roman" w:cs="Times New Roman"/>
                <w:sz w:val="24"/>
                <w:szCs w:val="24"/>
                <w:lang w:eastAsia="lt-LT"/>
              </w:rPr>
              <w:t xml:space="preserve">, </w:t>
            </w:r>
          </w:p>
          <w:p w:rsidR="000E2661" w:rsidRPr="00517272" w:rsidRDefault="000E2661" w:rsidP="004A7FB7">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sz w:val="24"/>
                <w:szCs w:val="24"/>
                <w:lang w:eastAsia="lt-LT"/>
              </w:rPr>
              <w:t>tel. (8 42</w:t>
            </w:r>
            <w:r>
              <w:rPr>
                <w:rFonts w:ascii="Times New Roman" w:eastAsia="Times New Roman" w:hAnsi="Times New Roman" w:cs="Times New Roman"/>
                <w:sz w:val="24"/>
                <w:szCs w:val="24"/>
                <w:lang w:eastAsia="lt-LT"/>
              </w:rPr>
              <w:t>6</w:t>
            </w:r>
            <w:r w:rsidRPr="0051727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5</w:t>
            </w:r>
            <w:r w:rsidR="007D5D66">
              <w:rPr>
                <w:rFonts w:ascii="Times New Roman" w:eastAsia="Times New Roman" w:hAnsi="Times New Roman" w:cs="Times New Roman"/>
                <w:sz w:val="24"/>
                <w:szCs w:val="24"/>
                <w:lang w:eastAsia="lt-LT"/>
              </w:rPr>
              <w:t>1</w:t>
            </w:r>
            <w:r w:rsidRPr="00517272">
              <w:rPr>
                <w:rFonts w:ascii="Times New Roman" w:eastAsia="Times New Roman" w:hAnsi="Times New Roman" w:cs="Times New Roman"/>
                <w:sz w:val="24"/>
                <w:szCs w:val="24"/>
                <w:lang w:eastAsia="lt-LT"/>
              </w:rPr>
              <w:t xml:space="preserve"> </w:t>
            </w:r>
            <w:r w:rsidR="007D5D66">
              <w:rPr>
                <w:rFonts w:ascii="Times New Roman" w:eastAsia="Times New Roman" w:hAnsi="Times New Roman" w:cs="Times New Roman"/>
                <w:sz w:val="24"/>
                <w:szCs w:val="24"/>
                <w:lang w:eastAsia="lt-LT"/>
              </w:rPr>
              <w:t>197</w:t>
            </w:r>
            <w:r w:rsidRPr="00517272">
              <w:rPr>
                <w:rFonts w:ascii="Times New Roman" w:eastAsia="Times New Roman" w:hAnsi="Times New Roman" w:cs="Times New Roman"/>
                <w:sz w:val="24"/>
                <w:szCs w:val="24"/>
                <w:lang w:eastAsia="lt-LT"/>
              </w:rPr>
              <w:t>, el. paštas</w:t>
            </w:r>
            <w:r w:rsidR="002B3556">
              <w:rPr>
                <w:rFonts w:ascii="Times New Roman" w:eastAsia="Times New Roman" w:hAnsi="Times New Roman" w:cs="Times New Roman"/>
                <w:sz w:val="24"/>
                <w:szCs w:val="24"/>
                <w:lang w:eastAsia="lt-LT"/>
              </w:rPr>
              <w:t xml:space="preserve"> </w:t>
            </w:r>
            <w:hyperlink r:id="rId8" w:history="1">
              <w:r w:rsidR="007D5D66" w:rsidRPr="00E1066A">
                <w:rPr>
                  <w:rStyle w:val="Hipersaitas"/>
                  <w:rFonts w:ascii="Times New Roman" w:eastAsia="Times New Roman" w:hAnsi="Times New Roman" w:cs="Times New Roman"/>
                  <w:sz w:val="24"/>
                  <w:szCs w:val="24"/>
                  <w:lang w:eastAsia="lt-LT"/>
                </w:rPr>
                <w:t>boleslovas.svabas@joniskis.lt</w:t>
              </w:r>
            </w:hyperlink>
            <w:r w:rsidR="00665D37">
              <w:rPr>
                <w:rFonts w:ascii="Times New Roman" w:eastAsia="Times New Roman" w:hAnsi="Times New Roman" w:cs="Times New Roman"/>
                <w:sz w:val="24"/>
                <w:szCs w:val="24"/>
                <w:lang w:eastAsia="lt-LT"/>
              </w:rPr>
              <w:t xml:space="preserve"> </w:t>
            </w:r>
          </w:p>
        </w:tc>
      </w:tr>
      <w:bookmarkEnd w:id="2"/>
    </w:tbl>
    <w:p w:rsidR="000E2661" w:rsidRDefault="000E2661" w:rsidP="00517272">
      <w:pPr>
        <w:spacing w:after="0" w:line="240" w:lineRule="auto"/>
        <w:jc w:val="both"/>
        <w:rPr>
          <w:rFonts w:ascii="Times New Roman" w:eastAsia="Times New Roman" w:hAnsi="Times New Roman" w:cs="Times New Roman"/>
          <w:sz w:val="24"/>
          <w:szCs w:val="24"/>
          <w:lang w:eastAsia="lt-LT"/>
        </w:rPr>
      </w:pPr>
    </w:p>
    <w:sectPr w:rsidR="000E2661"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6"/>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272"/>
    <w:rsid w:val="0001285D"/>
    <w:rsid w:val="00021A6B"/>
    <w:rsid w:val="00093EF7"/>
    <w:rsid w:val="000E2661"/>
    <w:rsid w:val="00156D28"/>
    <w:rsid w:val="00162A33"/>
    <w:rsid w:val="001928B5"/>
    <w:rsid w:val="001F0CEB"/>
    <w:rsid w:val="00282473"/>
    <w:rsid w:val="002B3556"/>
    <w:rsid w:val="002E2062"/>
    <w:rsid w:val="002E5095"/>
    <w:rsid w:val="00380835"/>
    <w:rsid w:val="00394DB8"/>
    <w:rsid w:val="003A5A39"/>
    <w:rsid w:val="00435572"/>
    <w:rsid w:val="0044473F"/>
    <w:rsid w:val="00497578"/>
    <w:rsid w:val="004A7FB7"/>
    <w:rsid w:val="00517272"/>
    <w:rsid w:val="00622A4E"/>
    <w:rsid w:val="00665D37"/>
    <w:rsid w:val="006A4FC1"/>
    <w:rsid w:val="0070238D"/>
    <w:rsid w:val="00716FD3"/>
    <w:rsid w:val="007D5D66"/>
    <w:rsid w:val="00854177"/>
    <w:rsid w:val="00871FCA"/>
    <w:rsid w:val="008F2D68"/>
    <w:rsid w:val="009D49F3"/>
    <w:rsid w:val="009E4984"/>
    <w:rsid w:val="00A059FD"/>
    <w:rsid w:val="00A9459F"/>
    <w:rsid w:val="00B1620A"/>
    <w:rsid w:val="00BC5AD2"/>
    <w:rsid w:val="00CB45A9"/>
    <w:rsid w:val="00CE6D57"/>
    <w:rsid w:val="00DD51E9"/>
    <w:rsid w:val="00DE4BF3"/>
    <w:rsid w:val="00EA1C1E"/>
    <w:rsid w:val="00EA32A4"/>
    <w:rsid w:val="00EA40C5"/>
    <w:rsid w:val="00EF18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stinklapis">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UnresolvedMention">
    <w:name w:val="Unresolved Mention"/>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paragraph" w:styleId="Debesliotekstas">
    <w:name w:val="Balloon Text"/>
    <w:basedOn w:val="prastasis"/>
    <w:link w:val="DebesliotekstasDiagrama"/>
    <w:uiPriority w:val="99"/>
    <w:semiHidden/>
    <w:unhideWhenUsed/>
    <w:rsid w:val="00CB45A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B45A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stinklapis">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UnresolvedMention">
    <w:name w:val="Unresolved Mention"/>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paragraph" w:styleId="Debesliotekstas">
    <w:name w:val="Balloon Text"/>
    <w:basedOn w:val="prastasis"/>
    <w:link w:val="DebesliotekstasDiagrama"/>
    <w:uiPriority w:val="99"/>
    <w:semiHidden/>
    <w:unhideWhenUsed/>
    <w:rsid w:val="00CB45A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B45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83888">
      <w:bodyDiv w:val="1"/>
      <w:marLeft w:val="0"/>
      <w:marRight w:val="0"/>
      <w:marTop w:val="0"/>
      <w:marBottom w:val="0"/>
      <w:divBdr>
        <w:top w:val="none" w:sz="0" w:space="0" w:color="auto"/>
        <w:left w:val="none" w:sz="0" w:space="0" w:color="auto"/>
        <w:bottom w:val="none" w:sz="0" w:space="0" w:color="auto"/>
        <w:right w:val="none" w:sz="0" w:space="0" w:color="auto"/>
      </w:divBdr>
      <w:divsChild>
        <w:div w:id="1119445885">
          <w:marLeft w:val="0"/>
          <w:marRight w:val="0"/>
          <w:marTop w:val="0"/>
          <w:marBottom w:val="0"/>
          <w:divBdr>
            <w:top w:val="none" w:sz="0" w:space="0" w:color="auto"/>
            <w:left w:val="none" w:sz="0" w:space="0" w:color="auto"/>
            <w:bottom w:val="none" w:sz="0" w:space="0" w:color="auto"/>
            <w:right w:val="none" w:sz="0" w:space="0" w:color="auto"/>
          </w:divBdr>
        </w:div>
        <w:div w:id="1409689616">
          <w:marLeft w:val="0"/>
          <w:marRight w:val="0"/>
          <w:marTop w:val="0"/>
          <w:marBottom w:val="0"/>
          <w:divBdr>
            <w:top w:val="none" w:sz="0" w:space="0" w:color="auto"/>
            <w:left w:val="none" w:sz="0" w:space="0" w:color="auto"/>
            <w:bottom w:val="none" w:sz="0" w:space="0" w:color="auto"/>
            <w:right w:val="none" w:sz="0" w:space="0" w:color="auto"/>
          </w:divBdr>
        </w:div>
      </w:divsChild>
    </w:div>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leslovas.svabas@joniskis.lt" TargetMode="External"/><Relationship Id="rId3" Type="http://schemas.microsoft.com/office/2007/relationships/stylesWithEffects" Target="stylesWithEffects.xml"/><Relationship Id="rId7" Type="http://schemas.openxmlformats.org/officeDocument/2006/relationships/image" Target="cid:image001.png@01D6820A.80E05E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Pages>
  <Words>1533</Words>
  <Characters>874</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Rita Lelionienė</cp:lastModifiedBy>
  <cp:revision>11</cp:revision>
  <dcterms:created xsi:type="dcterms:W3CDTF">2019-04-17T11:03:00Z</dcterms:created>
  <dcterms:modified xsi:type="dcterms:W3CDTF">2020-09-07T06:06:00Z</dcterms:modified>
</cp:coreProperties>
</file>