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4AE" w:rsidRDefault="007244AE" w:rsidP="00EB77FD">
      <w:pPr>
        <w:spacing w:line="276" w:lineRule="auto"/>
        <w:rPr>
          <w:szCs w:val="24"/>
        </w:rPr>
      </w:pPr>
    </w:p>
    <w:p w:rsidR="007244AE" w:rsidRDefault="00537994">
      <w:pPr>
        <w:spacing w:line="276" w:lineRule="auto"/>
        <w:ind w:left="3888" w:firstLine="2208"/>
        <w:rPr>
          <w:szCs w:val="24"/>
        </w:rPr>
      </w:pPr>
      <w:r>
        <w:rPr>
          <w:szCs w:val="24"/>
        </w:rPr>
        <w:t>Prašymo leisti teikti</w:t>
      </w:r>
    </w:p>
    <w:p w:rsidR="007244AE" w:rsidRDefault="00537994">
      <w:pPr>
        <w:spacing w:line="276" w:lineRule="auto"/>
        <w:ind w:left="3888" w:firstLine="2208"/>
        <w:rPr>
          <w:szCs w:val="24"/>
        </w:rPr>
      </w:pPr>
      <w:r>
        <w:rPr>
          <w:szCs w:val="24"/>
        </w:rPr>
        <w:t xml:space="preserve">akredituotą socialinę priežiūrą </w:t>
      </w:r>
    </w:p>
    <w:p w:rsidR="007244AE" w:rsidRDefault="00537994">
      <w:pPr>
        <w:spacing w:line="276" w:lineRule="auto"/>
        <w:ind w:left="3888" w:firstLine="2208"/>
        <w:rPr>
          <w:szCs w:val="24"/>
        </w:rPr>
      </w:pPr>
      <w:r>
        <w:rPr>
          <w:szCs w:val="24"/>
        </w:rPr>
        <w:t>14 priedas</w:t>
      </w:r>
    </w:p>
    <w:p w:rsidR="007244AE" w:rsidRDefault="007244AE">
      <w:pPr>
        <w:rPr>
          <w:szCs w:val="24"/>
        </w:rPr>
      </w:pPr>
    </w:p>
    <w:p w:rsidR="007244AE" w:rsidRDefault="00537994">
      <w:pPr>
        <w:jc w:val="center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INFORMACIJA SOCIALINĖS REABILITACIJOS NEĮGALIESIEMS BENDRUOMENĖJE PASLAUGOMS </w:t>
      </w:r>
      <w:r>
        <w:rPr>
          <w:b/>
          <w:sz w:val="22"/>
          <w:szCs w:val="22"/>
        </w:rPr>
        <w:t>TEIKTI</w:t>
      </w:r>
    </w:p>
    <w:p w:rsidR="007244AE" w:rsidRDefault="007244AE">
      <w:pPr>
        <w:jc w:val="center"/>
        <w:rPr>
          <w:b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5009"/>
        <w:gridCol w:w="4044"/>
      </w:tblGrid>
      <w:tr w:rsidR="007244AE">
        <w:tc>
          <w:tcPr>
            <w:tcW w:w="299" w:type="pct"/>
          </w:tcPr>
          <w:p w:rsidR="007244AE" w:rsidRDefault="0053799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2601" w:type="pct"/>
          </w:tcPr>
          <w:p w:rsidR="007244AE" w:rsidRDefault="0053799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Socialinės reabilitacijos neįgaliesiems bendruomenėje paslaugų</w:t>
            </w:r>
          </w:p>
          <w:p w:rsidR="007244AE" w:rsidRDefault="0053799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(toliau – Paslaugos) teikimo vieta</w:t>
            </w:r>
          </w:p>
          <w:p w:rsidR="007244AE" w:rsidRDefault="0053799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(nurodyti adresą, kontaktinę informaciją</w:t>
            </w:r>
          </w:p>
          <w:p w:rsidR="007244AE" w:rsidRDefault="0053799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(tel. ryšio Nr., el. pašto adresas)</w:t>
            </w:r>
          </w:p>
        </w:tc>
        <w:tc>
          <w:tcPr>
            <w:tcW w:w="2100" w:type="pct"/>
          </w:tcPr>
          <w:p w:rsidR="007244AE" w:rsidRDefault="007244AE">
            <w:pPr>
              <w:rPr>
                <w:b/>
                <w:sz w:val="22"/>
                <w:szCs w:val="22"/>
              </w:rPr>
            </w:pPr>
          </w:p>
        </w:tc>
      </w:tr>
      <w:tr w:rsidR="007244AE">
        <w:tc>
          <w:tcPr>
            <w:tcW w:w="299" w:type="pct"/>
          </w:tcPr>
          <w:p w:rsidR="007244AE" w:rsidRDefault="0053799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2601" w:type="pct"/>
          </w:tcPr>
          <w:p w:rsidR="007244AE" w:rsidRDefault="00537994">
            <w:pPr>
              <w:rPr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Teikiamos Paslaugos </w:t>
            </w:r>
            <w:r>
              <w:rPr>
                <w:i/>
                <w:sz w:val="22"/>
                <w:szCs w:val="22"/>
              </w:rPr>
              <w:t>(pažymėti X):</w:t>
            </w:r>
          </w:p>
          <w:p w:rsidR="007244AE" w:rsidRDefault="007244AE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100" w:type="pct"/>
          </w:tcPr>
          <w:p w:rsidR="007244AE" w:rsidRDefault="005379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Pagrindinės Paslaugos:</w:t>
            </w:r>
          </w:p>
          <w:p w:rsidR="007244AE" w:rsidRDefault="005379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 socialinių ir (ar) kasdienių savarankiško gyvenimo įgūdžių, gebėjimų ugdymas ir (ar) palaikymas, ir (ar) atkūrimas, suteikiant bendrųjų žinių, praktiškai mokant spręsti dėl negalios buityje ir (ar) aplinkoje kylančias problemas;</w:t>
            </w:r>
          </w:p>
          <w:p w:rsidR="007244AE" w:rsidRDefault="005379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 mokymosi, užimtumo ir (ar) darbinių įgūdžių ugdymas, atkūrimas ir (ar) stiprinimas, padedant pasirengti dalyvauti darbo rinkoje ir (ar) įsidarbinti, ir (ar) išsilaikyti darbo vietoje</w:t>
            </w:r>
            <w:r>
              <w:t xml:space="preserve"> </w:t>
            </w:r>
            <w:r>
              <w:rPr>
                <w:sz w:val="22"/>
                <w:szCs w:val="22"/>
              </w:rPr>
              <w:t>ar dalyvauti užimtumo veikloje.</w:t>
            </w:r>
          </w:p>
          <w:p w:rsidR="007244AE" w:rsidRDefault="005379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Papildomos Paslaugos:</w:t>
            </w:r>
          </w:p>
          <w:p w:rsidR="007244AE" w:rsidRDefault="005379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 palydėjimas ir (ar) transporto organizavimas;</w:t>
            </w:r>
          </w:p>
          <w:p w:rsidR="007244AE" w:rsidRDefault="005379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 aktyvaus judėjimo ir sveikos gyvensenos įgūdžių ugdymas;</w:t>
            </w:r>
          </w:p>
          <w:p w:rsidR="007244AE" w:rsidRDefault="005379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 saviraiškos įgūdžių ir meninių gebėjimų lavinimas ir (ar) palaikymas;</w:t>
            </w:r>
          </w:p>
          <w:p w:rsidR="007244AE" w:rsidRDefault="005379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□ individuali ir (ar) grupinė </w:t>
            </w:r>
            <w:r>
              <w:br/>
            </w:r>
            <w:r>
              <w:rPr>
                <w:sz w:val="22"/>
                <w:szCs w:val="22"/>
              </w:rPr>
              <w:t>emocinė-psichologinė pagalba, savitarpio pagalbos grupių organizavimas.</w:t>
            </w:r>
          </w:p>
        </w:tc>
      </w:tr>
      <w:tr w:rsidR="007244AE">
        <w:tc>
          <w:tcPr>
            <w:tcW w:w="299" w:type="pct"/>
          </w:tcPr>
          <w:p w:rsidR="007244AE" w:rsidRDefault="0053799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2601" w:type="pct"/>
          </w:tcPr>
          <w:p w:rsidR="007244AE" w:rsidRDefault="00537994">
            <w:pPr>
              <w:tabs>
                <w:tab w:val="center" w:pos="2209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Vietų įstaigoje skaičius </w:t>
            </w:r>
            <w:r>
              <w:rPr>
                <w:sz w:val="22"/>
                <w:szCs w:val="22"/>
              </w:rPr>
              <w:t>(</w:t>
            </w:r>
            <w:r>
              <w:rPr>
                <w:i/>
                <w:sz w:val="22"/>
                <w:szCs w:val="22"/>
              </w:rPr>
              <w:t>įrašyti</w:t>
            </w:r>
            <w:r>
              <w:rPr>
                <w:sz w:val="22"/>
                <w:szCs w:val="22"/>
              </w:rPr>
              <w:t>)</w:t>
            </w:r>
          </w:p>
          <w:p w:rsidR="007244AE" w:rsidRDefault="007244AE">
            <w:pPr>
              <w:tabs>
                <w:tab w:val="center" w:pos="2209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100" w:type="pct"/>
            <w:vAlign w:val="center"/>
          </w:tcPr>
          <w:p w:rsidR="007244AE" w:rsidRDefault="007244AE">
            <w:pPr>
              <w:rPr>
                <w:b/>
                <w:sz w:val="22"/>
                <w:szCs w:val="22"/>
              </w:rPr>
            </w:pPr>
          </w:p>
        </w:tc>
      </w:tr>
      <w:tr w:rsidR="007244AE">
        <w:trPr>
          <w:trHeight w:val="657"/>
        </w:trPr>
        <w:tc>
          <w:tcPr>
            <w:tcW w:w="299" w:type="pct"/>
          </w:tcPr>
          <w:p w:rsidR="007244AE" w:rsidRDefault="0053799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2601" w:type="pct"/>
          </w:tcPr>
          <w:p w:rsidR="007244AE" w:rsidRDefault="0053799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Įstaigoje Paslaugos gali būti teikiamos suaugusiesiems ir (ar) vaikams su negalia bei jų šeimoms: </w:t>
            </w:r>
          </w:p>
        </w:tc>
        <w:tc>
          <w:tcPr>
            <w:tcW w:w="2100" w:type="pct"/>
          </w:tcPr>
          <w:p w:rsidR="007244AE" w:rsidRDefault="007244AE">
            <w:pPr>
              <w:rPr>
                <w:sz w:val="22"/>
                <w:szCs w:val="22"/>
              </w:rPr>
            </w:pPr>
          </w:p>
        </w:tc>
      </w:tr>
      <w:tr w:rsidR="007244AE">
        <w:trPr>
          <w:trHeight w:val="1615"/>
        </w:trPr>
        <w:tc>
          <w:tcPr>
            <w:tcW w:w="299" w:type="pct"/>
          </w:tcPr>
          <w:p w:rsidR="007244AE" w:rsidRDefault="005379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2601" w:type="pct"/>
          </w:tcPr>
          <w:p w:rsidR="007244AE" w:rsidRDefault="005379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asmenims, pagal negalios pobūdį turintiems sutrikimų </w:t>
            </w:r>
            <w:r>
              <w:rPr>
                <w:i/>
                <w:sz w:val="22"/>
                <w:szCs w:val="22"/>
              </w:rPr>
              <w:t>(pažymėti X):</w:t>
            </w:r>
          </w:p>
        </w:tc>
        <w:tc>
          <w:tcPr>
            <w:tcW w:w="2100" w:type="pct"/>
          </w:tcPr>
          <w:p w:rsidR="007244AE" w:rsidRDefault="005379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 judėjimo;</w:t>
            </w:r>
          </w:p>
          <w:p w:rsidR="007244AE" w:rsidRDefault="005379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 regos;</w:t>
            </w:r>
          </w:p>
          <w:p w:rsidR="007244AE" w:rsidRDefault="005379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□ intelekto; </w:t>
            </w:r>
          </w:p>
          <w:p w:rsidR="007244AE" w:rsidRDefault="005379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 psichikos;</w:t>
            </w:r>
          </w:p>
          <w:p w:rsidR="007244AE" w:rsidRDefault="005379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 klausos;</w:t>
            </w:r>
          </w:p>
          <w:p w:rsidR="007244AE" w:rsidRDefault="005379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 kitų.</w:t>
            </w:r>
          </w:p>
        </w:tc>
      </w:tr>
      <w:tr w:rsidR="007244AE">
        <w:tc>
          <w:tcPr>
            <w:tcW w:w="299" w:type="pct"/>
          </w:tcPr>
          <w:p w:rsidR="007244AE" w:rsidRDefault="005379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</w:t>
            </w:r>
          </w:p>
        </w:tc>
        <w:tc>
          <w:tcPr>
            <w:tcW w:w="2601" w:type="pct"/>
          </w:tcPr>
          <w:p w:rsidR="007244AE" w:rsidRDefault="00537994">
            <w:pPr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 xml:space="preserve">vaikams, kuriems nustatytas neįgalumo lygis </w:t>
            </w:r>
            <w:r>
              <w:rPr>
                <w:i/>
                <w:sz w:val="22"/>
                <w:szCs w:val="22"/>
              </w:rPr>
              <w:t>(pažymėti X):</w:t>
            </w:r>
          </w:p>
        </w:tc>
        <w:tc>
          <w:tcPr>
            <w:tcW w:w="2100" w:type="pct"/>
          </w:tcPr>
          <w:p w:rsidR="007244AE" w:rsidRDefault="005379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 lengvas;</w:t>
            </w:r>
          </w:p>
          <w:p w:rsidR="007244AE" w:rsidRDefault="005379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□ vidutinis; </w:t>
            </w:r>
          </w:p>
          <w:p w:rsidR="007244AE" w:rsidRDefault="005379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 sunkus.</w:t>
            </w:r>
          </w:p>
        </w:tc>
      </w:tr>
      <w:tr w:rsidR="007244AE">
        <w:tc>
          <w:tcPr>
            <w:tcW w:w="299" w:type="pct"/>
          </w:tcPr>
          <w:p w:rsidR="007244AE" w:rsidRDefault="005379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</w:t>
            </w:r>
          </w:p>
        </w:tc>
        <w:tc>
          <w:tcPr>
            <w:tcW w:w="2601" w:type="pct"/>
          </w:tcPr>
          <w:p w:rsidR="007244AE" w:rsidRDefault="00537994">
            <w:pPr>
              <w:tabs>
                <w:tab w:val="left" w:pos="709"/>
              </w:tabs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 xml:space="preserve">darbingo amžiaus asmenims, kuriems nustatytas darbingumo lygis </w:t>
            </w:r>
            <w:r>
              <w:rPr>
                <w:i/>
                <w:sz w:val="22"/>
                <w:szCs w:val="22"/>
              </w:rPr>
              <w:t>(pažymėti X):</w:t>
            </w:r>
          </w:p>
        </w:tc>
        <w:tc>
          <w:tcPr>
            <w:tcW w:w="2100" w:type="pct"/>
          </w:tcPr>
          <w:p w:rsidR="007244AE" w:rsidRDefault="005379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 0–25 proc.;</w:t>
            </w:r>
          </w:p>
          <w:p w:rsidR="007244AE" w:rsidRDefault="005379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□ 30–40 proc.; </w:t>
            </w:r>
          </w:p>
          <w:p w:rsidR="007244AE" w:rsidRDefault="005379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 45–55 proc.</w:t>
            </w:r>
          </w:p>
        </w:tc>
      </w:tr>
      <w:tr w:rsidR="007244AE">
        <w:tc>
          <w:tcPr>
            <w:tcW w:w="299" w:type="pct"/>
          </w:tcPr>
          <w:p w:rsidR="007244AE" w:rsidRDefault="005379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4.4.</w:t>
            </w:r>
          </w:p>
        </w:tc>
        <w:tc>
          <w:tcPr>
            <w:tcW w:w="2601" w:type="pct"/>
          </w:tcPr>
          <w:p w:rsidR="007244AE" w:rsidRDefault="00537994">
            <w:pPr>
              <w:tabs>
                <w:tab w:val="left" w:pos="709"/>
              </w:tabs>
              <w:suppressAutoHyphens/>
              <w:rPr>
                <w:i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 xml:space="preserve">pensinio amžiaus asmenims, kuriems nustatytas specialiųjų poreikių lygis </w:t>
            </w:r>
            <w:r>
              <w:rPr>
                <w:i/>
                <w:sz w:val="22"/>
                <w:szCs w:val="22"/>
              </w:rPr>
              <w:t>(pažymėti X):</w:t>
            </w:r>
          </w:p>
        </w:tc>
        <w:tc>
          <w:tcPr>
            <w:tcW w:w="2100" w:type="pct"/>
          </w:tcPr>
          <w:p w:rsidR="007244AE" w:rsidRDefault="005379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 vidutinių specialiųjų poreikių;</w:t>
            </w:r>
          </w:p>
          <w:p w:rsidR="007244AE" w:rsidRDefault="005379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□ didelių specialiųjų poreikių. </w:t>
            </w:r>
          </w:p>
        </w:tc>
      </w:tr>
      <w:tr w:rsidR="007244AE">
        <w:tc>
          <w:tcPr>
            <w:tcW w:w="299" w:type="pct"/>
          </w:tcPr>
          <w:p w:rsidR="007244AE" w:rsidRDefault="0053799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2601" w:type="pct"/>
          </w:tcPr>
          <w:p w:rsidR="007244AE" w:rsidRDefault="0053799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Etatų Paslaugoms teikti skaičius </w:t>
            </w:r>
            <w:r>
              <w:rPr>
                <w:sz w:val="22"/>
                <w:szCs w:val="22"/>
              </w:rPr>
              <w:t>(</w:t>
            </w:r>
            <w:r>
              <w:rPr>
                <w:i/>
                <w:sz w:val="22"/>
                <w:szCs w:val="22"/>
              </w:rPr>
              <w:t>įrašyti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100" w:type="pct"/>
          </w:tcPr>
          <w:p w:rsidR="007244AE" w:rsidRDefault="007244AE">
            <w:pPr>
              <w:rPr>
                <w:b/>
                <w:sz w:val="22"/>
                <w:szCs w:val="22"/>
              </w:rPr>
            </w:pPr>
          </w:p>
        </w:tc>
      </w:tr>
      <w:tr w:rsidR="007244AE">
        <w:tc>
          <w:tcPr>
            <w:tcW w:w="299" w:type="pct"/>
          </w:tcPr>
          <w:p w:rsidR="007244AE" w:rsidRDefault="0053799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2601" w:type="pct"/>
          </w:tcPr>
          <w:p w:rsidR="007244AE" w:rsidRDefault="0053799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Darbuotojų Paslaugoms teikti skaičius:</w:t>
            </w:r>
          </w:p>
        </w:tc>
        <w:tc>
          <w:tcPr>
            <w:tcW w:w="2100" w:type="pct"/>
          </w:tcPr>
          <w:p w:rsidR="007244AE" w:rsidRDefault="007244AE">
            <w:pPr>
              <w:rPr>
                <w:b/>
                <w:sz w:val="22"/>
                <w:szCs w:val="22"/>
              </w:rPr>
            </w:pPr>
          </w:p>
        </w:tc>
      </w:tr>
      <w:tr w:rsidR="007244AE">
        <w:tc>
          <w:tcPr>
            <w:tcW w:w="299" w:type="pct"/>
          </w:tcPr>
          <w:p w:rsidR="007244AE" w:rsidRDefault="005379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6.1.</w:t>
            </w:r>
          </w:p>
        </w:tc>
        <w:tc>
          <w:tcPr>
            <w:tcW w:w="2601" w:type="pct"/>
          </w:tcPr>
          <w:p w:rsidR="007244AE" w:rsidRDefault="00537994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socialiniai darbuotojai, įgiję Lietuvos Respublikos socialinių paslaugų įstatymo (toliau – Įstatymas) 20 straipsnio 6 dalyje nurodytą išsilavinimą;</w:t>
            </w:r>
          </w:p>
        </w:tc>
        <w:tc>
          <w:tcPr>
            <w:tcW w:w="2100" w:type="pct"/>
          </w:tcPr>
          <w:p w:rsidR="007244AE" w:rsidRDefault="007244AE">
            <w:pPr>
              <w:rPr>
                <w:b/>
                <w:sz w:val="22"/>
                <w:szCs w:val="22"/>
              </w:rPr>
            </w:pPr>
          </w:p>
        </w:tc>
      </w:tr>
      <w:tr w:rsidR="007244AE">
        <w:tc>
          <w:tcPr>
            <w:tcW w:w="299" w:type="pct"/>
          </w:tcPr>
          <w:p w:rsidR="007244AE" w:rsidRDefault="005379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6.2.</w:t>
            </w:r>
          </w:p>
        </w:tc>
        <w:tc>
          <w:tcPr>
            <w:tcW w:w="2601" w:type="pct"/>
          </w:tcPr>
          <w:p w:rsidR="007244AE" w:rsidRDefault="00537994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individualios priežiūros darbuotojai, įgiję Įstatymo 19 straipsnio 6</w:t>
            </w:r>
            <w:r>
              <w:rPr>
                <w:i/>
                <w:iCs/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dalies 1 punkte nurodytą kvalifikaciją;</w:t>
            </w:r>
          </w:p>
        </w:tc>
        <w:tc>
          <w:tcPr>
            <w:tcW w:w="2100" w:type="pct"/>
          </w:tcPr>
          <w:p w:rsidR="007244AE" w:rsidRDefault="007244AE">
            <w:pPr>
              <w:rPr>
                <w:b/>
                <w:sz w:val="22"/>
                <w:szCs w:val="22"/>
              </w:rPr>
            </w:pPr>
          </w:p>
        </w:tc>
      </w:tr>
      <w:tr w:rsidR="007244AE">
        <w:tc>
          <w:tcPr>
            <w:tcW w:w="299" w:type="pct"/>
          </w:tcPr>
          <w:p w:rsidR="007244AE" w:rsidRDefault="005379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</w:t>
            </w:r>
          </w:p>
        </w:tc>
        <w:tc>
          <w:tcPr>
            <w:tcW w:w="2601" w:type="pct"/>
          </w:tcPr>
          <w:p w:rsidR="007244AE" w:rsidRDefault="00537994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individualios priežiūros darbuotojai, išklausę Įstatymo 19 straipsnio 6</w:t>
            </w:r>
            <w:r>
              <w:rPr>
                <w:i/>
                <w:iCs/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dalies 2 punkte nurodytus mokymus;</w:t>
            </w:r>
          </w:p>
        </w:tc>
        <w:tc>
          <w:tcPr>
            <w:tcW w:w="2100" w:type="pct"/>
          </w:tcPr>
          <w:p w:rsidR="007244AE" w:rsidRDefault="007244AE">
            <w:pPr>
              <w:rPr>
                <w:b/>
                <w:sz w:val="22"/>
                <w:szCs w:val="22"/>
              </w:rPr>
            </w:pPr>
          </w:p>
        </w:tc>
      </w:tr>
      <w:tr w:rsidR="007244AE">
        <w:tc>
          <w:tcPr>
            <w:tcW w:w="299" w:type="pct"/>
          </w:tcPr>
          <w:p w:rsidR="007244AE" w:rsidRDefault="005379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6.4.</w:t>
            </w:r>
          </w:p>
        </w:tc>
        <w:tc>
          <w:tcPr>
            <w:tcW w:w="2601" w:type="pct"/>
          </w:tcPr>
          <w:p w:rsidR="007244AE" w:rsidRDefault="00537994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individualios priežiūros darbuotojai, išklausę mokymus ir įgiję kvalifikaciją, nurodytus Įstatymo 19 straipsnio 6</w:t>
            </w:r>
            <w:r>
              <w:rPr>
                <w:i/>
                <w:iCs/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dalies 3 punkte;</w:t>
            </w:r>
          </w:p>
        </w:tc>
        <w:tc>
          <w:tcPr>
            <w:tcW w:w="2100" w:type="pct"/>
          </w:tcPr>
          <w:p w:rsidR="007244AE" w:rsidRDefault="007244AE">
            <w:pPr>
              <w:rPr>
                <w:b/>
                <w:sz w:val="22"/>
                <w:szCs w:val="22"/>
              </w:rPr>
            </w:pPr>
          </w:p>
        </w:tc>
      </w:tr>
      <w:tr w:rsidR="007244AE">
        <w:tc>
          <w:tcPr>
            <w:tcW w:w="299" w:type="pct"/>
          </w:tcPr>
          <w:p w:rsidR="007244AE" w:rsidRDefault="005379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6.5.</w:t>
            </w:r>
          </w:p>
        </w:tc>
        <w:tc>
          <w:tcPr>
            <w:tcW w:w="2601" w:type="pct"/>
          </w:tcPr>
          <w:p w:rsidR="007244AE" w:rsidRDefault="00537994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kiti darbuotojai (psichologai, specialieji pedagogai, </w:t>
            </w:r>
            <w:proofErr w:type="spellStart"/>
            <w:r>
              <w:rPr>
                <w:i/>
                <w:sz w:val="22"/>
                <w:szCs w:val="22"/>
              </w:rPr>
              <w:t>tiflopedagogai</w:t>
            </w:r>
            <w:proofErr w:type="spellEnd"/>
            <w:r>
              <w:rPr>
                <w:i/>
                <w:sz w:val="22"/>
                <w:szCs w:val="22"/>
              </w:rPr>
              <w:t xml:space="preserve">, </w:t>
            </w:r>
            <w:proofErr w:type="spellStart"/>
            <w:r>
              <w:rPr>
                <w:i/>
                <w:sz w:val="22"/>
                <w:szCs w:val="22"/>
              </w:rPr>
              <w:t>ergoterapeutai</w:t>
            </w:r>
            <w:proofErr w:type="spellEnd"/>
            <w:r>
              <w:rPr>
                <w:i/>
                <w:sz w:val="22"/>
                <w:szCs w:val="22"/>
              </w:rPr>
              <w:t>, surdopedagogai, įvairių terapijų (užimtumo, meno ir pan.) specialistai ir pan.).</w:t>
            </w:r>
          </w:p>
        </w:tc>
        <w:tc>
          <w:tcPr>
            <w:tcW w:w="2100" w:type="pct"/>
          </w:tcPr>
          <w:p w:rsidR="007244AE" w:rsidRDefault="007244AE">
            <w:pPr>
              <w:rPr>
                <w:b/>
                <w:sz w:val="22"/>
                <w:szCs w:val="22"/>
              </w:rPr>
            </w:pPr>
          </w:p>
        </w:tc>
      </w:tr>
      <w:tr w:rsidR="007244AE">
        <w:tc>
          <w:tcPr>
            <w:tcW w:w="299" w:type="pct"/>
          </w:tcPr>
          <w:p w:rsidR="007244AE" w:rsidRDefault="0053799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7. </w:t>
            </w:r>
          </w:p>
        </w:tc>
        <w:tc>
          <w:tcPr>
            <w:tcW w:w="2601" w:type="pct"/>
          </w:tcPr>
          <w:p w:rsidR="007244AE" w:rsidRDefault="00537994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Patalpos, kuriose teikiamos Paslaugos, atitinka </w:t>
            </w:r>
            <w:r>
              <w:rPr>
                <w:bCs/>
                <w:sz w:val="22"/>
                <w:szCs w:val="22"/>
              </w:rPr>
              <w:t xml:space="preserve">Akredituotos socialinės priežiūros teikimo reikalavimuose, patvirtintuose socialinės apsaugos ir darbo ministro 2021 m. liepos 5 d. įsakymu </w:t>
            </w:r>
            <w:r>
              <w:rPr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t xml:space="preserve">Nr. A1-492 „Dėl Akredituotos socialinės priežiūros teikimo reikalavimų patvirtinimo“, </w:t>
            </w:r>
            <w:r>
              <w:rPr>
                <w:b/>
                <w:sz w:val="22"/>
                <w:szCs w:val="22"/>
              </w:rPr>
              <w:t>nustatytus reikalavimus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(pažymėti X):</w:t>
            </w:r>
          </w:p>
        </w:tc>
        <w:tc>
          <w:tcPr>
            <w:tcW w:w="2100" w:type="pct"/>
          </w:tcPr>
          <w:p w:rsidR="007244AE" w:rsidRDefault="005379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 Taip</w:t>
            </w:r>
          </w:p>
          <w:p w:rsidR="007244AE" w:rsidRDefault="0053799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□ Ne</w:t>
            </w:r>
          </w:p>
        </w:tc>
      </w:tr>
    </w:tbl>
    <w:p w:rsidR="007244AE" w:rsidRDefault="007244AE">
      <w:pPr>
        <w:tabs>
          <w:tab w:val="left" w:pos="851"/>
        </w:tabs>
        <w:jc w:val="both"/>
        <w:rPr>
          <w:szCs w:val="24"/>
        </w:rPr>
      </w:pPr>
    </w:p>
    <w:p w:rsidR="007244AE" w:rsidRDefault="00537994">
      <w:pPr>
        <w:tabs>
          <w:tab w:val="left" w:pos="851"/>
        </w:tabs>
        <w:jc w:val="both"/>
        <w:rPr>
          <w:b/>
          <w:szCs w:val="24"/>
        </w:rPr>
      </w:pPr>
      <w:r>
        <w:rPr>
          <w:szCs w:val="24"/>
        </w:rPr>
        <w:t xml:space="preserve">□ </w:t>
      </w:r>
      <w:r>
        <w:rPr>
          <w:b/>
          <w:szCs w:val="24"/>
        </w:rPr>
        <w:t>Patvirtinu, kad pateikta informacija yra teisinga.</w:t>
      </w:r>
    </w:p>
    <w:p w:rsidR="007244AE" w:rsidRDefault="007244AE">
      <w:pPr>
        <w:tabs>
          <w:tab w:val="left" w:pos="851"/>
        </w:tabs>
        <w:jc w:val="both"/>
        <w:rPr>
          <w:b/>
          <w:szCs w:val="24"/>
        </w:rPr>
      </w:pPr>
    </w:p>
    <w:p w:rsidR="007244AE" w:rsidRDefault="00537994">
      <w:pPr>
        <w:tabs>
          <w:tab w:val="left" w:pos="1134"/>
        </w:tabs>
        <w:rPr>
          <w:b/>
          <w:szCs w:val="24"/>
        </w:rPr>
      </w:pPr>
      <w:r>
        <w:rPr>
          <w:b/>
          <w:szCs w:val="24"/>
        </w:rPr>
        <w:t>_____________________     ____________________     ___________________________</w:t>
      </w:r>
    </w:p>
    <w:p w:rsidR="007244AE" w:rsidRDefault="00537994">
      <w:pPr>
        <w:tabs>
          <w:tab w:val="left" w:pos="1134"/>
        </w:tabs>
        <w:ind w:left="6804" w:hanging="5840"/>
        <w:rPr>
          <w:sz w:val="18"/>
          <w:szCs w:val="18"/>
        </w:rPr>
      </w:pPr>
      <w:r>
        <w:rPr>
          <w:sz w:val="18"/>
          <w:szCs w:val="18"/>
        </w:rPr>
        <w:t xml:space="preserve">(pareigos)                                           (parašas)                                         (įstaigos vadovo ar jo įgalioto                </w:t>
      </w:r>
    </w:p>
    <w:p w:rsidR="007244AE" w:rsidRDefault="00537994">
      <w:pPr>
        <w:tabs>
          <w:tab w:val="left" w:pos="1134"/>
        </w:tabs>
        <w:ind w:left="6804" w:hanging="176"/>
        <w:rPr>
          <w:sz w:val="18"/>
          <w:szCs w:val="18"/>
        </w:rPr>
      </w:pPr>
      <w:r>
        <w:rPr>
          <w:sz w:val="18"/>
          <w:szCs w:val="18"/>
        </w:rPr>
        <w:t>asmens vardas, pavardė)</w:t>
      </w:r>
    </w:p>
    <w:p w:rsidR="007244AE" w:rsidRDefault="007244AE">
      <w:pPr>
        <w:tabs>
          <w:tab w:val="left" w:pos="1134"/>
        </w:tabs>
        <w:ind w:left="6804" w:hanging="7088"/>
        <w:rPr>
          <w:sz w:val="18"/>
          <w:szCs w:val="18"/>
        </w:rPr>
      </w:pPr>
    </w:p>
    <w:p w:rsidR="007244AE" w:rsidRDefault="007244AE">
      <w:pPr>
        <w:tabs>
          <w:tab w:val="left" w:pos="1134"/>
        </w:tabs>
        <w:ind w:left="6804" w:hanging="7088"/>
        <w:rPr>
          <w:sz w:val="18"/>
          <w:szCs w:val="18"/>
        </w:rPr>
      </w:pPr>
    </w:p>
    <w:p w:rsidR="007244AE" w:rsidRDefault="007244AE">
      <w:pPr>
        <w:spacing w:line="360" w:lineRule="auto"/>
        <w:ind w:firstLine="851"/>
        <w:jc w:val="both"/>
        <w:rPr>
          <w:color w:val="000000"/>
          <w:sz w:val="18"/>
          <w:szCs w:val="18"/>
          <w:lang w:eastAsia="lt-LT"/>
        </w:rPr>
      </w:pPr>
    </w:p>
    <w:p w:rsidR="007244AE" w:rsidRDefault="007244AE">
      <w:pPr>
        <w:tabs>
          <w:tab w:val="left" w:pos="1134"/>
        </w:tabs>
        <w:jc w:val="center"/>
      </w:pPr>
      <w:bookmarkStart w:id="0" w:name="_GoBack"/>
      <w:bookmarkEnd w:id="0"/>
    </w:p>
    <w:sectPr w:rsidR="007244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566" w:bottom="993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7994" w:rsidRDefault="00537994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endnote>
  <w:endnote w:type="continuationSeparator" w:id="0">
    <w:p w:rsidR="00537994" w:rsidRDefault="00537994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4AE" w:rsidRDefault="007244AE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4AE" w:rsidRDefault="007244AE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4AE" w:rsidRDefault="007244AE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7994" w:rsidRDefault="00537994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footnote>
  <w:footnote w:type="continuationSeparator" w:id="0">
    <w:p w:rsidR="00537994" w:rsidRDefault="00537994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4AE" w:rsidRDefault="007244AE">
    <w:pPr>
      <w:tabs>
        <w:tab w:val="center" w:pos="4819"/>
        <w:tab w:val="right" w:pos="9638"/>
      </w:tabs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4AE" w:rsidRDefault="007244AE">
    <w:pPr>
      <w:tabs>
        <w:tab w:val="center" w:pos="4819"/>
        <w:tab w:val="right" w:pos="9638"/>
      </w:tabs>
      <w:jc w:val="center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4AE" w:rsidRDefault="007244AE">
    <w:pPr>
      <w:tabs>
        <w:tab w:val="center" w:pos="4680"/>
        <w:tab w:val="right" w:pos="9360"/>
      </w:tabs>
      <w:rPr>
        <w:sz w:val="22"/>
        <w:szCs w:val="22"/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A04"/>
    <w:rsid w:val="002936F1"/>
    <w:rsid w:val="00537994"/>
    <w:rsid w:val="007244AE"/>
    <w:rsid w:val="009A5205"/>
    <w:rsid w:val="00E52A04"/>
    <w:rsid w:val="00EB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B4B1F1-B248-4F1E-9718-AB2355AF7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EDB6B-9ABF-4D5D-AB01-9C350E872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2071</Words>
  <Characters>1182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Dalia Filipavičiūtė</dc:creator>
  <cp:lastModifiedBy>Aistė Milašienė</cp:lastModifiedBy>
  <cp:revision>3</cp:revision>
  <dcterms:created xsi:type="dcterms:W3CDTF">2022-09-29T06:43:00Z</dcterms:created>
  <dcterms:modified xsi:type="dcterms:W3CDTF">2022-09-29T06:44:00Z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