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4B252F" w14:textId="053515AD" w:rsidR="002440EE" w:rsidRDefault="002440EE" w:rsidP="00EA4C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lt-LT"/>
          <w14:ligatures w14:val="none"/>
        </w:rPr>
        <w:t>Kviečia darbdavius teikti paraiškas pagal Joniškio rajono savivaldybės 202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lt-LT"/>
          <w14:ligatures w14:val="none"/>
        </w:rPr>
        <w:t>4</w:t>
      </w:r>
      <w:r w:rsidRPr="002440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lt-LT"/>
          <w14:ligatures w14:val="none"/>
        </w:rPr>
        <w:t xml:space="preserve"> m. užimtumo didinimo programą</w:t>
      </w:r>
    </w:p>
    <w:p w14:paraId="5D7445B8" w14:textId="77777777" w:rsidR="002440EE" w:rsidRPr="002440EE" w:rsidRDefault="002440EE" w:rsidP="002440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</w:p>
    <w:p w14:paraId="37DAE47E" w14:textId="0B886E6C" w:rsidR="002440EE" w:rsidRPr="002440EE" w:rsidRDefault="002440EE" w:rsidP="002440EE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Joniškio rajono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vaiko ir šeimos gerovės centras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kviečia darbdavius, vykdančius veiklą Joniškio rajono savivaldybės teritorijoje, dalyvauti Joniškio rajono savivaldybės </w:t>
      </w:r>
      <w:r w:rsidR="00E05B17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2024 metų 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užimtumo didinimo programoje, vykdant priemonę „Asmens įdarbinimas“.</w:t>
      </w:r>
    </w:p>
    <w:p w14:paraId="637C97DA" w14:textId="557F047F" w:rsidR="002440EE" w:rsidRPr="002440EE" w:rsidRDefault="002440EE" w:rsidP="002440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Programos tikslas – organizuoti laikino pobūdžio darbus įstaigose ar organizacijose, suteikti nedirbantiems asmenims galimybes įgyti ir (ar) išsaugoti darbinius ar profesinius įgūdžius, skatinti darbinę motyvaciją, mažinti jų socialinę atskirtį. Programa siekiama </w:t>
      </w:r>
      <w:r w:rsidRPr="002440EE">
        <w:rPr>
          <w:rFonts w:ascii="Arial" w:eastAsia="Times New Roman" w:hAnsi="Arial" w:cs="Arial"/>
          <w:kern w:val="0"/>
          <w:sz w:val="24"/>
          <w:szCs w:val="24"/>
          <w:lang w:eastAsia="lt-LT"/>
          <w14:ligatures w14:val="none"/>
        </w:rPr>
        <w:t>didinti </w:t>
      </w:r>
      <w:hyperlink r:id="rId4" w:history="1">
        <w:r w:rsidRPr="006719EC">
          <w:rPr>
            <w:rStyle w:val="Hipersaitas"/>
            <w:rFonts w:ascii="Arial" w:eastAsia="Times New Roman" w:hAnsi="Arial" w:cs="Arial"/>
            <w:kern w:val="0"/>
            <w:sz w:val="24"/>
            <w:szCs w:val="24"/>
            <w:lang w:eastAsia="lt-LT"/>
            <w14:ligatures w14:val="none"/>
          </w:rPr>
          <w:t>Lietuvos Respublikos užimtumo įstatymo</w:t>
        </w:r>
      </w:hyperlink>
      <w:r w:rsidRPr="002440EE">
        <w:rPr>
          <w:rFonts w:ascii="Arial" w:eastAsia="Times New Roman" w:hAnsi="Arial" w:cs="Arial"/>
          <w:kern w:val="0"/>
          <w:sz w:val="24"/>
          <w:szCs w:val="24"/>
          <w:lang w:eastAsia="lt-LT"/>
          <w14:ligatures w14:val="none"/>
        </w:rPr>
        <w:t> 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48 straipsnio 2 dalies 1–10 punktuose nurodytų asmenų užimtumą ir integraciją į darbo rinką.</w:t>
      </w:r>
    </w:p>
    <w:p w14:paraId="3DDA7D7B" w14:textId="455BB51E" w:rsidR="002440EE" w:rsidRPr="002440EE" w:rsidRDefault="002440EE" w:rsidP="002440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Vadovaujantis Joniškio rajono savivaldybės tarybos 202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4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m.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balandžio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25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d. sprendimu Nr.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</w:t>
      </w:r>
      <w:hyperlink r:id="rId5" w:history="1">
        <w:r w:rsidRPr="0059461C">
          <w:rPr>
            <w:rStyle w:val="Hipersaitas"/>
            <w:rFonts w:ascii="Arial" w:eastAsia="Times New Roman" w:hAnsi="Arial" w:cs="Arial"/>
            <w:kern w:val="0"/>
            <w:sz w:val="24"/>
            <w:szCs w:val="24"/>
            <w:lang w:eastAsia="lt-LT"/>
            <w14:ligatures w14:val="none"/>
          </w:rPr>
          <w:t>T-65</w:t>
        </w:r>
      </w:hyperlink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patvirtinta </w:t>
      </w:r>
      <w:r w:rsidRPr="008867B3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Joniškio rajono savivaldybės 2024 metų užimtumo didinimo </w:t>
      </w:r>
      <w:r w:rsidRPr="0059461C">
        <w:rPr>
          <w:rFonts w:ascii="Arial" w:eastAsia="Times New Roman" w:hAnsi="Arial" w:cs="Arial"/>
          <w:kern w:val="0"/>
          <w:sz w:val="24"/>
          <w:szCs w:val="24"/>
          <w:lang w:eastAsia="lt-LT"/>
          <w14:ligatures w14:val="none"/>
        </w:rPr>
        <w:t>programa</w:t>
      </w:r>
      <w:r w:rsidR="004C413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ir Joniškio savivaldybės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mero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202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4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m. gegužės </w:t>
      </w:r>
      <w:r w:rsidR="00E05B17" w:rsidRPr="0059461C">
        <w:rPr>
          <w:rFonts w:ascii="Arial" w:eastAsia="Times New Roman" w:hAnsi="Arial" w:cs="Arial"/>
          <w:kern w:val="0"/>
          <w:sz w:val="24"/>
          <w:szCs w:val="24"/>
          <w:lang w:eastAsia="lt-LT"/>
          <w14:ligatures w14:val="none"/>
        </w:rPr>
        <w:t>2</w:t>
      </w:r>
      <w:r w:rsidR="0059461C" w:rsidRPr="0059461C">
        <w:rPr>
          <w:rFonts w:ascii="Arial" w:eastAsia="Times New Roman" w:hAnsi="Arial" w:cs="Arial"/>
          <w:kern w:val="0"/>
          <w:sz w:val="24"/>
          <w:szCs w:val="24"/>
          <w:lang w:eastAsia="lt-LT"/>
          <w14:ligatures w14:val="none"/>
        </w:rPr>
        <w:t>4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d.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potvarkiu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Nr. </w:t>
      </w:r>
      <w:hyperlink r:id="rId6" w:history="1">
        <w:r w:rsidRPr="006719EC">
          <w:rPr>
            <w:rStyle w:val="Hipersaitas"/>
            <w:rFonts w:ascii="Arial" w:eastAsia="Times New Roman" w:hAnsi="Arial" w:cs="Arial"/>
            <w:kern w:val="0"/>
            <w:sz w:val="24"/>
            <w:szCs w:val="24"/>
            <w:lang w:eastAsia="lt-LT"/>
            <w14:ligatures w14:val="none"/>
          </w:rPr>
          <w:t>M-</w:t>
        </w:r>
        <w:r w:rsidR="0059461C" w:rsidRPr="006719EC">
          <w:rPr>
            <w:rStyle w:val="Hipersaitas"/>
            <w:rFonts w:ascii="Arial" w:eastAsia="Times New Roman" w:hAnsi="Arial" w:cs="Arial"/>
            <w:kern w:val="0"/>
            <w:sz w:val="24"/>
            <w:szCs w:val="24"/>
            <w:lang w:eastAsia="lt-LT"/>
            <w14:ligatures w14:val="none"/>
          </w:rPr>
          <w:t>288</w:t>
        </w:r>
      </w:hyperlink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„</w:t>
      </w:r>
      <w:hyperlink r:id="rId7" w:history="1">
        <w:r w:rsidRPr="008867B3">
          <w:rPr>
            <w:rStyle w:val="Hipersaitas"/>
            <w:rFonts w:ascii="Arial" w:eastAsia="Times New Roman" w:hAnsi="Arial" w:cs="Arial"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Dėl Joniškio rajono savivaldybės 2024 metų užimtumo didinimo programos įgyvendinimo tvarkos aprašo patvirtinimo</w:t>
        </w:r>
      </w:hyperlink>
      <w:r w:rsidRPr="008867B3">
        <w:rPr>
          <w:rFonts w:ascii="Arial" w:eastAsia="Times New Roman" w:hAnsi="Arial" w:cs="Arial"/>
          <w:kern w:val="0"/>
          <w:sz w:val="24"/>
          <w:szCs w:val="24"/>
          <w:lang w:eastAsia="lt-LT"/>
          <w14:ligatures w14:val="none"/>
        </w:rPr>
        <w:t>“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, kviečiame teikti paraiškas finansavimui gauti.</w:t>
      </w:r>
    </w:p>
    <w:p w14:paraId="020CB81F" w14:textId="25F419CD" w:rsidR="002440EE" w:rsidRPr="002440EE" w:rsidRDefault="002440EE" w:rsidP="002440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Paraiškas prašome teikti Joniškio rajono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vaiko ir šeimos gerovės centro atvejo vadybininkei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elektroniniu paštu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</w:t>
      </w:r>
      <w:hyperlink r:id="rId8" w:history="1">
        <w:r w:rsidRPr="003D79C8">
          <w:rPr>
            <w:rStyle w:val="Hipersaitas"/>
            <w:rFonts w:ascii="Arial" w:eastAsia="Times New Roman" w:hAnsi="Arial" w:cs="Arial"/>
            <w:kern w:val="0"/>
            <w:sz w:val="24"/>
            <w:szCs w:val="24"/>
            <w:lang w:eastAsia="lt-LT"/>
            <w14:ligatures w14:val="none"/>
          </w:rPr>
          <w:t>monika.jasiuliene@zspc.lt</w:t>
        </w:r>
      </w:hyperlink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arba </w:t>
      </w:r>
      <w:r w:rsidR="00EA4C22" w:rsidRPr="00EA4C22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tiesiogiai atvykus į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Joniškio seniūnij</w:t>
      </w:r>
      <w:r w:rsidR="00EA4C22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ą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</w:t>
      </w:r>
      <w:r w:rsidR="00EA4C22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(108 kab.</w:t>
      </w:r>
      <w:r w:rsidR="00EA4C22"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Medžiotojų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g. 4, Joniškis</w:t>
      </w:r>
      <w:r w:rsidR="000D39F8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)</w:t>
      </w:r>
      <w:r w:rsidR="00EA4C22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.</w:t>
      </w:r>
    </w:p>
    <w:p w14:paraId="3D0027F9" w14:textId="13AEF438" w:rsidR="002440EE" w:rsidRPr="002440EE" w:rsidRDefault="002440EE" w:rsidP="002440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Paraišk</w:t>
      </w:r>
      <w:r w:rsidR="000D39F8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os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priimamos iki </w:t>
      </w:r>
      <w:r w:rsidRPr="002440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lt-LT"/>
          <w14:ligatures w14:val="none"/>
        </w:rPr>
        <w:t>202</w:t>
      </w: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lt-LT"/>
          <w14:ligatures w14:val="none"/>
        </w:rPr>
        <w:t>4</w:t>
      </w:r>
      <w:r w:rsidRPr="002440EE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eastAsia="lt-LT"/>
          <w14:ligatures w14:val="none"/>
        </w:rPr>
        <w:t xml:space="preserve"> m. gegužės 31 d. 15.00 val.</w:t>
      </w:r>
    </w:p>
    <w:p w14:paraId="4A0A4377" w14:textId="757ACFF3" w:rsidR="002440EE" w:rsidRPr="002440EE" w:rsidRDefault="002440EE" w:rsidP="002440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Informaciją dėl paraiškų pildymo ir teikimo teikia Joniškio rajono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vaiko ir šeimos gerovės centro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atvejo vadybininkė</w:t>
      </w:r>
      <w:r w:rsidR="000D39F8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Monika Jasiulienė,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tel.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+370 604 52603</w:t>
      </w: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 arba el. p. </w:t>
      </w:r>
      <w:hyperlink r:id="rId9" w:history="1">
        <w:r w:rsidR="003D79C8" w:rsidRPr="00A7797D">
          <w:rPr>
            <w:rStyle w:val="Hipersaitas"/>
            <w:rFonts w:ascii="Arial" w:eastAsia="Times New Roman" w:hAnsi="Arial" w:cs="Arial"/>
            <w:kern w:val="0"/>
            <w:sz w:val="24"/>
            <w:szCs w:val="24"/>
            <w:lang w:eastAsia="lt-LT"/>
            <w14:ligatures w14:val="none"/>
          </w:rPr>
          <w:t>monika.jasiuliene@zspc.lt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06CB0C11" w14:textId="2E6F5AE0" w:rsidR="002440EE" w:rsidRPr="00C50DC2" w:rsidRDefault="002440EE" w:rsidP="002440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highlight w:val="yellow"/>
          <w:lang w:eastAsia="lt-LT"/>
          <w14:ligatures w14:val="none"/>
        </w:rPr>
      </w:pPr>
      <w:r w:rsidRPr="00C50DC2">
        <w:rPr>
          <w:rFonts w:ascii="Arial" w:eastAsia="Times New Roman" w:hAnsi="Arial" w:cs="Arial"/>
          <w:kern w:val="0"/>
          <w:sz w:val="24"/>
          <w:szCs w:val="24"/>
          <w:highlight w:val="yellow"/>
          <w:lang w:eastAsia="lt-LT"/>
          <w14:ligatures w14:val="none"/>
        </w:rPr>
        <w:t>Kvietimas teikti paraiškas</w:t>
      </w:r>
    </w:p>
    <w:p w14:paraId="369AA7DE" w14:textId="2C2D0143" w:rsidR="002440EE" w:rsidRPr="006719EC" w:rsidRDefault="002440EE" w:rsidP="002440EE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lt-LT"/>
          <w14:ligatures w14:val="none"/>
        </w:rPr>
      </w:pPr>
      <w:r w:rsidRPr="00C50DC2">
        <w:rPr>
          <w:rFonts w:ascii="Arial" w:eastAsia="Times New Roman" w:hAnsi="Arial" w:cs="Arial"/>
          <w:kern w:val="0"/>
          <w:sz w:val="24"/>
          <w:szCs w:val="24"/>
          <w:highlight w:val="yellow"/>
          <w:lang w:eastAsia="lt-LT"/>
          <w14:ligatures w14:val="none"/>
        </w:rPr>
        <w:t>Paraiškos forma</w:t>
      </w:r>
    </w:p>
    <w:p w14:paraId="6626B242" w14:textId="6DB2D55E" w:rsidR="002440EE" w:rsidRPr="002440EE" w:rsidRDefault="002440EE" w:rsidP="002440EE">
      <w:pPr>
        <w:shd w:val="clear" w:color="auto" w:fill="FFFFFF"/>
        <w:spacing w:before="240" w:after="0" w:line="240" w:lineRule="auto"/>
        <w:jc w:val="right"/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</w:pPr>
      <w:r w:rsidRPr="002440EE"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 xml:space="preserve">Joniškio rajono </w:t>
      </w:r>
      <w:r>
        <w:rPr>
          <w:rFonts w:ascii="Arial" w:eastAsia="Times New Roman" w:hAnsi="Arial" w:cs="Arial"/>
          <w:color w:val="333333"/>
          <w:kern w:val="0"/>
          <w:sz w:val="24"/>
          <w:szCs w:val="24"/>
          <w:lang w:eastAsia="lt-LT"/>
          <w14:ligatures w14:val="none"/>
        </w:rPr>
        <w:t>vaiko ir šeimos gerovės centras</w:t>
      </w:r>
    </w:p>
    <w:p w14:paraId="5BC7D741" w14:textId="77777777" w:rsidR="002440EE" w:rsidRPr="002440EE" w:rsidRDefault="002440EE">
      <w:pPr>
        <w:rPr>
          <w:rFonts w:ascii="Arial" w:hAnsi="Arial" w:cs="Arial"/>
          <w:sz w:val="24"/>
          <w:szCs w:val="24"/>
        </w:rPr>
      </w:pPr>
    </w:p>
    <w:sectPr w:rsidR="002440EE" w:rsidRPr="002440EE" w:rsidSect="00D25104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EE"/>
    <w:rsid w:val="000D39F8"/>
    <w:rsid w:val="001475CC"/>
    <w:rsid w:val="001F4963"/>
    <w:rsid w:val="002440EE"/>
    <w:rsid w:val="002D0F43"/>
    <w:rsid w:val="003D79C8"/>
    <w:rsid w:val="004C0D31"/>
    <w:rsid w:val="004C413E"/>
    <w:rsid w:val="0059461C"/>
    <w:rsid w:val="006306D1"/>
    <w:rsid w:val="006719EC"/>
    <w:rsid w:val="006D0192"/>
    <w:rsid w:val="008867B3"/>
    <w:rsid w:val="009D7CC1"/>
    <w:rsid w:val="00C50DC2"/>
    <w:rsid w:val="00C979E4"/>
    <w:rsid w:val="00D25104"/>
    <w:rsid w:val="00DA56E0"/>
    <w:rsid w:val="00DB7069"/>
    <w:rsid w:val="00E05B17"/>
    <w:rsid w:val="00EA4C22"/>
    <w:rsid w:val="00EC5B38"/>
    <w:rsid w:val="00EF5D45"/>
    <w:rsid w:val="00F16FA2"/>
    <w:rsid w:val="00F17DD5"/>
    <w:rsid w:val="00FF4645"/>
    <w:rsid w:val="00FF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2CB96"/>
  <w15:chartTrackingRefBased/>
  <w15:docId w15:val="{667AAC34-BBE6-46DE-9E5A-53A2B3E5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440EE"/>
    <w:pPr>
      <w:spacing w:line="25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2440EE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440EE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FF46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90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rkmn\AppData\Local\Microsoft\Windows\INetCache\Content.Outlook\5NRC486T\monika.jasiuliene@zspc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-seimas.lrs.lt/portal/legalAct/lt/TAD/05d1509eeab411eda305cb3bdf2af4d8?positionInSearchResults=0&amp;searchModelUUID=590ae368-b06c-4b42-bc0c-868fac163ef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-seimas.lrs.lt/portal/legalAct/lt/TAD/51b6c3431a0711efb121d2fe3a0eff27?positionInSearchResults=0&amp;searchModelUUID=8dfc35f9-5dd4-4f2f-ad43-f5fc733fdca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-seimas.lrs.lt/portal/legalAct/lt/TAD/47d00f22040511ef8e4be9fad87afa59?positionInSearchResults=3&amp;searchModelUUID=8dfc35f9-5dd4-4f2f-ad43-f5fc733fdca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-seimas.lrs.lt/portal/legalAct/lt/TAD/b9ca8ad03de611e68f278e2f1841c088/asr" TargetMode="External"/><Relationship Id="rId9" Type="http://schemas.openxmlformats.org/officeDocument/2006/relationships/hyperlink" Target="mailto:monika.jasiuliene@zspc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1617</Words>
  <Characters>923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Marija Kaminskaitė</cp:lastModifiedBy>
  <cp:revision>3</cp:revision>
  <dcterms:created xsi:type="dcterms:W3CDTF">2024-05-28T08:51:00Z</dcterms:created>
  <dcterms:modified xsi:type="dcterms:W3CDTF">2024-05-28T10:37:00Z</dcterms:modified>
</cp:coreProperties>
</file>